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68AD9" w14:textId="77777777" w:rsidR="008D0363" w:rsidRDefault="008D0363" w:rsidP="008D0363">
      <w:pPr>
        <w:pStyle w:val="berschrift2"/>
        <w:spacing w:before="0" w:after="0"/>
        <w:rPr>
          <w:i w:val="0"/>
          <w:sz w:val="22"/>
          <w:szCs w:val="32"/>
        </w:rPr>
      </w:pPr>
    </w:p>
    <w:p w14:paraId="0A858FF4" w14:textId="44D724BB" w:rsidR="008D0363" w:rsidRPr="008D0363" w:rsidRDefault="008D0363" w:rsidP="008D0363">
      <w:pPr>
        <w:pStyle w:val="berschrift2"/>
        <w:spacing w:before="0" w:after="0"/>
        <w:rPr>
          <w:i w:val="0"/>
          <w:sz w:val="22"/>
          <w:szCs w:val="32"/>
        </w:rPr>
      </w:pPr>
      <w:r w:rsidRPr="008D0363">
        <w:rPr>
          <w:i w:val="0"/>
          <w:sz w:val="22"/>
          <w:szCs w:val="32"/>
        </w:rPr>
        <w:t>Gemeinde</w:t>
      </w:r>
      <w:r>
        <w:rPr>
          <w:i w:val="0"/>
          <w:sz w:val="22"/>
          <w:szCs w:val="32"/>
        </w:rPr>
        <w:t xml:space="preserve"> </w:t>
      </w:r>
      <w:r w:rsidRPr="008D0363">
        <w:rPr>
          <w:i w:val="0"/>
          <w:sz w:val="22"/>
          <w:szCs w:val="32"/>
        </w:rPr>
        <w:t>Zaberfeld</w:t>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Pr>
          <w:i w:val="0"/>
          <w:sz w:val="22"/>
          <w:szCs w:val="32"/>
        </w:rPr>
        <w:tab/>
      </w:r>
      <w:r w:rsidRPr="008D0363">
        <w:rPr>
          <w:i w:val="0"/>
          <w:sz w:val="22"/>
          <w:szCs w:val="32"/>
        </w:rPr>
        <w:t>Landkreis</w:t>
      </w:r>
      <w:r w:rsidRPr="008D0363">
        <w:rPr>
          <w:i w:val="0"/>
          <w:sz w:val="22"/>
          <w:szCs w:val="32"/>
        </w:rPr>
        <w:t xml:space="preserve"> </w:t>
      </w:r>
      <w:r w:rsidRPr="008D0363">
        <w:rPr>
          <w:i w:val="0"/>
          <w:sz w:val="22"/>
          <w:szCs w:val="32"/>
        </w:rPr>
        <w:t>Heilbronn</w:t>
      </w:r>
    </w:p>
    <w:p w14:paraId="42C4B132" w14:textId="3FA726BA" w:rsidR="008D0363" w:rsidRPr="008D0363" w:rsidRDefault="008D0363" w:rsidP="008D0363">
      <w:pPr>
        <w:pStyle w:val="berschrift2"/>
        <w:rPr>
          <w:i w:val="0"/>
          <w:sz w:val="22"/>
          <w:szCs w:val="32"/>
        </w:rPr>
      </w:pPr>
    </w:p>
    <w:p w14:paraId="2D3DD2CA" w14:textId="5741A3D5" w:rsidR="00AC7923" w:rsidRPr="001674A3" w:rsidRDefault="00AC7923" w:rsidP="00A30A64">
      <w:pPr>
        <w:pStyle w:val="berschrift2"/>
        <w:spacing w:before="0" w:after="0"/>
        <w:rPr>
          <w:i w:val="0"/>
          <w:sz w:val="32"/>
          <w:szCs w:val="32"/>
        </w:rPr>
      </w:pPr>
      <w:r w:rsidRPr="001674A3">
        <w:rPr>
          <w:i w:val="0"/>
          <w:sz w:val="32"/>
          <w:szCs w:val="32"/>
        </w:rPr>
        <w:t>Öffentliche Bekanntmachung der Wahl</w:t>
      </w:r>
    </w:p>
    <w:p w14:paraId="32F13ACD" w14:textId="0A428C89" w:rsidR="00AC7923" w:rsidRPr="001674A3" w:rsidRDefault="00AC7923" w:rsidP="00F52912">
      <w:pPr>
        <w:ind w:left="225" w:hanging="225"/>
        <w:rPr>
          <w:rFonts w:ascii="Arial" w:hAnsi="Arial"/>
          <w:b/>
          <w:sz w:val="32"/>
          <w:szCs w:val="32"/>
        </w:rPr>
      </w:pPr>
      <w:r w:rsidRPr="001674A3">
        <w:rPr>
          <w:rFonts w:ascii="Arial" w:hAnsi="Arial"/>
          <w:b/>
          <w:sz w:val="32"/>
          <w:szCs w:val="32"/>
        </w:rPr>
        <w:t xml:space="preserve">des Gemeinderats am </w:t>
      </w:r>
      <w:r w:rsidR="00672C50" w:rsidRPr="001674A3">
        <w:rPr>
          <w:rFonts w:ascii="Arial" w:hAnsi="Arial"/>
          <w:b/>
          <w:sz w:val="32"/>
          <w:szCs w:val="32"/>
        </w:rPr>
        <w:t>9</w:t>
      </w:r>
      <w:r w:rsidR="004F2664" w:rsidRPr="001674A3">
        <w:rPr>
          <w:rFonts w:ascii="Arial" w:hAnsi="Arial"/>
          <w:b/>
          <w:sz w:val="32"/>
          <w:szCs w:val="32"/>
        </w:rPr>
        <w:t xml:space="preserve">. </w:t>
      </w:r>
      <w:r w:rsidR="00672C50" w:rsidRPr="001674A3">
        <w:rPr>
          <w:rFonts w:ascii="Arial" w:hAnsi="Arial"/>
          <w:b/>
          <w:sz w:val="32"/>
          <w:szCs w:val="32"/>
        </w:rPr>
        <w:t>Jun</w:t>
      </w:r>
      <w:r w:rsidR="004F2664" w:rsidRPr="001674A3">
        <w:rPr>
          <w:rFonts w:ascii="Arial" w:hAnsi="Arial"/>
          <w:b/>
          <w:sz w:val="32"/>
          <w:szCs w:val="32"/>
        </w:rPr>
        <w:t>i 20</w:t>
      </w:r>
      <w:r w:rsidR="00672C50" w:rsidRPr="001674A3">
        <w:rPr>
          <w:rFonts w:ascii="Arial" w:hAnsi="Arial"/>
          <w:b/>
          <w:sz w:val="32"/>
          <w:szCs w:val="32"/>
        </w:rPr>
        <w:t>24</w:t>
      </w:r>
    </w:p>
    <w:p w14:paraId="6B69982C" w14:textId="77777777" w:rsidR="00AC7923" w:rsidRDefault="00AC7923">
      <w:pPr>
        <w:ind w:left="225" w:hanging="225"/>
        <w:rPr>
          <w:rFonts w:ascii="Arial" w:hAnsi="Arial"/>
          <w:b/>
        </w:rPr>
      </w:pPr>
    </w:p>
    <w:p w14:paraId="4CFFB7AF" w14:textId="36161BD1" w:rsidR="00AC7923" w:rsidRDefault="00F058FF" w:rsidP="00F058FF">
      <w:pPr>
        <w:ind w:left="426" w:hanging="426"/>
        <w:rPr>
          <w:rFonts w:ascii="Arial" w:hAnsi="Arial"/>
          <w:b/>
          <w:sz w:val="18"/>
        </w:rPr>
      </w:pPr>
      <w:r>
        <w:rPr>
          <w:rFonts w:ascii="Arial" w:hAnsi="Arial"/>
          <w:sz w:val="18"/>
        </w:rPr>
        <w:t>1</w:t>
      </w:r>
      <w:r w:rsidRPr="00D80F4F">
        <w:rPr>
          <w:rFonts w:ascii="Arial" w:hAnsi="Arial"/>
          <w:sz w:val="18"/>
        </w:rPr>
        <w:t>.</w:t>
      </w:r>
      <w:r w:rsidRPr="00D80F4F">
        <w:rPr>
          <w:rFonts w:ascii="Arial" w:hAnsi="Arial"/>
          <w:sz w:val="18"/>
        </w:rPr>
        <w:tab/>
      </w:r>
      <w:r w:rsidR="00AC7923">
        <w:rPr>
          <w:rFonts w:ascii="Arial" w:hAnsi="Arial"/>
          <w:b/>
          <w:sz w:val="18"/>
        </w:rPr>
        <w:t xml:space="preserve">Am Sonntag, dem </w:t>
      </w:r>
      <w:r w:rsidR="00672C50">
        <w:rPr>
          <w:rFonts w:ascii="Arial" w:hAnsi="Arial"/>
          <w:b/>
          <w:sz w:val="18"/>
        </w:rPr>
        <w:t>9</w:t>
      </w:r>
      <w:r w:rsidR="004F2664">
        <w:rPr>
          <w:rFonts w:ascii="Arial" w:hAnsi="Arial"/>
          <w:b/>
          <w:sz w:val="18"/>
        </w:rPr>
        <w:t xml:space="preserve">. </w:t>
      </w:r>
      <w:r w:rsidR="00672C50">
        <w:rPr>
          <w:rFonts w:ascii="Arial" w:hAnsi="Arial"/>
          <w:b/>
          <w:sz w:val="18"/>
        </w:rPr>
        <w:t>Jun</w:t>
      </w:r>
      <w:r w:rsidR="004F2664">
        <w:rPr>
          <w:rFonts w:ascii="Arial" w:hAnsi="Arial"/>
          <w:b/>
          <w:sz w:val="18"/>
        </w:rPr>
        <w:t>i 20</w:t>
      </w:r>
      <w:r w:rsidR="00672C50">
        <w:rPr>
          <w:rFonts w:ascii="Arial" w:hAnsi="Arial"/>
          <w:b/>
          <w:sz w:val="18"/>
        </w:rPr>
        <w:t>24</w:t>
      </w:r>
      <w:r w:rsidR="00AC7923">
        <w:rPr>
          <w:rFonts w:ascii="Arial" w:hAnsi="Arial"/>
          <w:b/>
          <w:sz w:val="18"/>
        </w:rPr>
        <w:t xml:space="preserve"> findet die regelmäßige Wahl des Gemeinderats statt.</w:t>
      </w:r>
    </w:p>
    <w:p w14:paraId="09369D67" w14:textId="77777777" w:rsidR="00AC7923" w:rsidRPr="002A38DE" w:rsidRDefault="00AC7923">
      <w:pPr>
        <w:ind w:left="225" w:hanging="225"/>
        <w:rPr>
          <w:rFonts w:ascii="Arial" w:hAnsi="Arial"/>
          <w:b/>
          <w:sz w:val="4"/>
        </w:rPr>
      </w:pPr>
    </w:p>
    <w:p w14:paraId="03252F7E" w14:textId="5AA56FBA" w:rsidR="00DE4B11" w:rsidRPr="005232AC" w:rsidRDefault="0073092F" w:rsidP="00964BC4">
      <w:pPr>
        <w:spacing w:before="120" w:after="40"/>
        <w:rPr>
          <w:rFonts w:ascii="Arial" w:hAnsi="Arial"/>
          <w:sz w:val="18"/>
        </w:rPr>
      </w:pPr>
      <w:r w:rsidRPr="00CA1BCA">
        <w:rPr>
          <w:rFonts w:ascii="Arial" w:hAnsi="Arial"/>
          <w:sz w:val="18"/>
        </w:rPr>
        <w:t xml:space="preserve">In </w:t>
      </w:r>
      <w:r w:rsidR="00F52912">
        <w:rPr>
          <w:rFonts w:ascii="Arial" w:hAnsi="Arial"/>
          <w:sz w:val="18"/>
        </w:rPr>
        <w:t xml:space="preserve">der </w:t>
      </w:r>
      <w:r w:rsidRPr="00CA1BCA">
        <w:rPr>
          <w:rFonts w:ascii="Arial" w:hAnsi="Arial"/>
          <w:sz w:val="18"/>
        </w:rPr>
        <w:t xml:space="preserve">Gemeinde </w:t>
      </w:r>
      <w:r w:rsidR="00F52912">
        <w:rPr>
          <w:rFonts w:ascii="Arial" w:hAnsi="Arial"/>
          <w:sz w:val="18"/>
        </w:rPr>
        <w:t xml:space="preserve">Zaberfeld </w:t>
      </w:r>
      <w:r w:rsidRPr="00CA1BCA">
        <w:rPr>
          <w:rFonts w:ascii="Arial" w:hAnsi="Arial"/>
          <w:sz w:val="18"/>
        </w:rPr>
        <w:t xml:space="preserve">sind dabei insgesamt </w:t>
      </w:r>
      <w:r w:rsidR="00F52912">
        <w:rPr>
          <w:rFonts w:ascii="Arial" w:hAnsi="Arial"/>
          <w:sz w:val="18"/>
        </w:rPr>
        <w:t>12</w:t>
      </w:r>
      <w:r w:rsidRPr="00CA1BCA">
        <w:rPr>
          <w:rFonts w:ascii="Arial" w:hAnsi="Arial"/>
          <w:sz w:val="18"/>
        </w:rPr>
        <w:t xml:space="preserve"> Gemeinderäte auf 5 Jahre zu wählen.</w:t>
      </w:r>
      <w:r w:rsidR="00964BC4" w:rsidRPr="00CA1BCA">
        <w:rPr>
          <w:rFonts w:ascii="Arial" w:hAnsi="Arial"/>
          <w:sz w:val="18"/>
        </w:rPr>
        <w:t xml:space="preserve"> </w:t>
      </w:r>
      <w:r w:rsidR="00273F1E" w:rsidRPr="00CA1BCA">
        <w:rPr>
          <w:rFonts w:ascii="Arial" w:hAnsi="Arial"/>
          <w:sz w:val="18"/>
        </w:rPr>
        <w:t>Weil</w:t>
      </w:r>
      <w:r w:rsidR="00413E54" w:rsidRPr="00CA1BCA">
        <w:rPr>
          <w:rFonts w:ascii="Arial" w:hAnsi="Arial"/>
          <w:sz w:val="18"/>
        </w:rPr>
        <w:t xml:space="preserve"> unechte Teilortswahl stattfi</w:t>
      </w:r>
      <w:r w:rsidR="005232AC" w:rsidRPr="00CA1BCA">
        <w:rPr>
          <w:rFonts w:ascii="Arial" w:hAnsi="Arial"/>
          <w:sz w:val="18"/>
        </w:rPr>
        <w:t>ndet</w:t>
      </w:r>
      <w:r w:rsidR="00AB0274">
        <w:rPr>
          <w:rFonts w:ascii="Arial" w:hAnsi="Arial"/>
          <w:sz w:val="18"/>
        </w:rPr>
        <w:t>,</w:t>
      </w:r>
      <w:r w:rsidR="00273F1E" w:rsidRPr="00CA1BCA">
        <w:rPr>
          <w:rFonts w:ascii="Arial" w:hAnsi="Arial"/>
          <w:sz w:val="18"/>
        </w:rPr>
        <w:t xml:space="preserve"> sind </w:t>
      </w:r>
      <w:r w:rsidR="00CE4A63" w:rsidRPr="00CA1BCA">
        <w:rPr>
          <w:rFonts w:ascii="Arial" w:hAnsi="Arial"/>
          <w:sz w:val="18"/>
        </w:rPr>
        <w:t xml:space="preserve">die Gemeinderäte als </w:t>
      </w:r>
      <w:r w:rsidRPr="00CA1BCA">
        <w:rPr>
          <w:rFonts w:ascii="Arial" w:hAnsi="Arial"/>
          <w:sz w:val="18"/>
        </w:rPr>
        <w:t xml:space="preserve">Vertreter für die Wohnbezirke </w:t>
      </w:r>
      <w:r w:rsidR="00DE4B11" w:rsidRPr="00CA1BCA">
        <w:rPr>
          <w:rFonts w:ascii="Arial" w:hAnsi="Arial"/>
          <w:sz w:val="18"/>
        </w:rPr>
        <w:t>zu wählen und zwar</w:t>
      </w:r>
    </w:p>
    <w:p w14:paraId="449BAAB9" w14:textId="77777777" w:rsidR="005232AC" w:rsidRPr="005232AC" w:rsidRDefault="005232AC">
      <w:pPr>
        <w:ind w:left="225" w:hanging="225"/>
        <w:rPr>
          <w:rFonts w:ascii="Arial" w:hAnsi="Arial"/>
          <w:sz w:val="18"/>
        </w:rPr>
      </w:pPr>
    </w:p>
    <w:tbl>
      <w:tblPr>
        <w:tblStyle w:val="TabellemithellemGitternetz1"/>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804"/>
        <w:gridCol w:w="1418"/>
        <w:gridCol w:w="1843"/>
      </w:tblGrid>
      <w:tr w:rsidR="003025DA" w14:paraId="05472A90" w14:textId="77777777" w:rsidTr="00F058FF">
        <w:trPr>
          <w:trHeight w:val="283"/>
        </w:trPr>
        <w:tc>
          <w:tcPr>
            <w:tcW w:w="6804" w:type="dxa"/>
            <w:vAlign w:val="center"/>
          </w:tcPr>
          <w:p w14:paraId="22F14CA9" w14:textId="77777777" w:rsidR="003025DA" w:rsidRPr="00E369F4" w:rsidRDefault="003025DA" w:rsidP="009C7493">
            <w:pPr>
              <w:rPr>
                <w:rFonts w:ascii="Arial" w:hAnsi="Arial"/>
                <w:sz w:val="18"/>
              </w:rPr>
            </w:pPr>
            <w:r>
              <w:rPr>
                <w:rFonts w:ascii="Arial" w:hAnsi="Arial"/>
                <w:sz w:val="18"/>
              </w:rPr>
              <w:t>für den Wohnbezirk</w:t>
            </w:r>
          </w:p>
        </w:tc>
        <w:tc>
          <w:tcPr>
            <w:tcW w:w="1418" w:type="dxa"/>
          </w:tcPr>
          <w:p w14:paraId="1E16A485" w14:textId="77777777" w:rsidR="003025DA" w:rsidRPr="00E369F4" w:rsidRDefault="003025DA" w:rsidP="009C7493">
            <w:pPr>
              <w:jc w:val="center"/>
              <w:rPr>
                <w:rFonts w:ascii="Arial" w:hAnsi="Arial"/>
                <w:sz w:val="18"/>
              </w:rPr>
            </w:pPr>
            <w:r w:rsidRPr="00E369F4">
              <w:rPr>
                <w:rFonts w:ascii="Arial" w:hAnsi="Arial"/>
                <w:sz w:val="18"/>
              </w:rPr>
              <w:t xml:space="preserve">Anzahl der zu wählenden </w:t>
            </w:r>
            <w:r>
              <w:rPr>
                <w:rFonts w:ascii="Arial" w:hAnsi="Arial"/>
                <w:sz w:val="18"/>
              </w:rPr>
              <w:br/>
            </w:r>
            <w:r w:rsidR="004C601B">
              <w:rPr>
                <w:rFonts w:ascii="Arial" w:hAnsi="Arial"/>
                <w:sz w:val="18"/>
              </w:rPr>
              <w:t>Gemeinderä</w:t>
            </w:r>
            <w:r w:rsidRPr="00E369F4">
              <w:rPr>
                <w:rFonts w:ascii="Arial" w:hAnsi="Arial"/>
                <w:sz w:val="18"/>
              </w:rPr>
              <w:t>te</w:t>
            </w:r>
          </w:p>
        </w:tc>
        <w:tc>
          <w:tcPr>
            <w:tcW w:w="1843" w:type="dxa"/>
          </w:tcPr>
          <w:p w14:paraId="65B253D6" w14:textId="312572E4" w:rsidR="003025DA" w:rsidRPr="00E369F4" w:rsidRDefault="003025DA" w:rsidP="00D6286C">
            <w:pPr>
              <w:spacing w:after="20"/>
              <w:jc w:val="center"/>
              <w:rPr>
                <w:rFonts w:ascii="Arial" w:hAnsi="Arial"/>
                <w:sz w:val="18"/>
              </w:rPr>
            </w:pPr>
            <w:r w:rsidRPr="00E369F4">
              <w:rPr>
                <w:rFonts w:ascii="Arial" w:hAnsi="Arial"/>
                <w:sz w:val="18"/>
              </w:rPr>
              <w:t xml:space="preserve">Zahl der </w:t>
            </w:r>
            <w:r w:rsidR="003A6FB6">
              <w:rPr>
                <w:rFonts w:ascii="Arial" w:hAnsi="Arial"/>
                <w:sz w:val="18"/>
              </w:rPr>
              <w:t xml:space="preserve">höchstens </w:t>
            </w:r>
            <w:r w:rsidRPr="00E369F4">
              <w:rPr>
                <w:rFonts w:ascii="Arial" w:hAnsi="Arial"/>
                <w:sz w:val="18"/>
              </w:rPr>
              <w:t>zulässigen Bewerber</w:t>
            </w:r>
            <w:r w:rsidR="0073092F">
              <w:rPr>
                <w:rFonts w:ascii="Arial" w:hAnsi="Arial"/>
                <w:sz w:val="18"/>
              </w:rPr>
              <w:t xml:space="preserve"> eines Wahlvorschlags</w:t>
            </w:r>
          </w:p>
        </w:tc>
      </w:tr>
      <w:tr w:rsidR="003025DA" w14:paraId="6601A36B" w14:textId="77777777" w:rsidTr="00F058FF">
        <w:tc>
          <w:tcPr>
            <w:tcW w:w="6804" w:type="dxa"/>
          </w:tcPr>
          <w:p w14:paraId="1638866B" w14:textId="370E05EB" w:rsidR="003025DA" w:rsidRDefault="00D6286C" w:rsidP="009C7493">
            <w:pPr>
              <w:rPr>
                <w:rFonts w:ascii="Arial" w:hAnsi="Arial"/>
                <w:b/>
                <w:sz w:val="18"/>
              </w:rPr>
            </w:pPr>
            <w:r>
              <w:rPr>
                <w:rFonts w:ascii="Arial" w:hAnsi="Arial"/>
                <w:b/>
                <w:sz w:val="18"/>
              </w:rPr>
              <w:t>Zaberfeld</w:t>
            </w:r>
          </w:p>
        </w:tc>
        <w:tc>
          <w:tcPr>
            <w:tcW w:w="1418" w:type="dxa"/>
          </w:tcPr>
          <w:p w14:paraId="118981E1" w14:textId="3005D8FF" w:rsidR="003025DA" w:rsidRDefault="00D6286C" w:rsidP="009C7493">
            <w:pPr>
              <w:rPr>
                <w:rFonts w:ascii="Arial" w:hAnsi="Arial"/>
                <w:b/>
                <w:sz w:val="18"/>
              </w:rPr>
            </w:pPr>
            <w:r>
              <w:rPr>
                <w:rFonts w:ascii="Arial" w:hAnsi="Arial"/>
                <w:b/>
                <w:sz w:val="18"/>
              </w:rPr>
              <w:t>6</w:t>
            </w:r>
          </w:p>
        </w:tc>
        <w:tc>
          <w:tcPr>
            <w:tcW w:w="1843" w:type="dxa"/>
          </w:tcPr>
          <w:p w14:paraId="63484165" w14:textId="6B627332" w:rsidR="003025DA" w:rsidRDefault="00D6286C" w:rsidP="009C7493">
            <w:pPr>
              <w:rPr>
                <w:rFonts w:ascii="Arial" w:hAnsi="Arial"/>
                <w:b/>
                <w:sz w:val="18"/>
              </w:rPr>
            </w:pPr>
            <w:r>
              <w:rPr>
                <w:rFonts w:ascii="Arial" w:hAnsi="Arial"/>
                <w:b/>
                <w:sz w:val="18"/>
              </w:rPr>
              <w:t>6</w:t>
            </w:r>
          </w:p>
        </w:tc>
      </w:tr>
      <w:tr w:rsidR="003025DA" w14:paraId="2C576B70" w14:textId="77777777" w:rsidTr="00F058FF">
        <w:tc>
          <w:tcPr>
            <w:tcW w:w="6804" w:type="dxa"/>
          </w:tcPr>
          <w:p w14:paraId="67E73701" w14:textId="256069C3" w:rsidR="003025DA" w:rsidRDefault="00D6286C" w:rsidP="009C7493">
            <w:pPr>
              <w:rPr>
                <w:rFonts w:ascii="Arial" w:hAnsi="Arial"/>
                <w:b/>
                <w:sz w:val="18"/>
              </w:rPr>
            </w:pPr>
            <w:r>
              <w:rPr>
                <w:rFonts w:ascii="Arial" w:hAnsi="Arial"/>
                <w:b/>
                <w:sz w:val="18"/>
              </w:rPr>
              <w:t>Michelbach</w:t>
            </w:r>
          </w:p>
        </w:tc>
        <w:tc>
          <w:tcPr>
            <w:tcW w:w="1418" w:type="dxa"/>
          </w:tcPr>
          <w:p w14:paraId="2C361A39" w14:textId="3DE401A9" w:rsidR="003025DA" w:rsidRDefault="00D6286C" w:rsidP="009C7493">
            <w:pPr>
              <w:rPr>
                <w:rFonts w:ascii="Arial" w:hAnsi="Arial"/>
                <w:b/>
                <w:sz w:val="18"/>
              </w:rPr>
            </w:pPr>
            <w:r>
              <w:rPr>
                <w:rFonts w:ascii="Arial" w:hAnsi="Arial"/>
                <w:b/>
                <w:sz w:val="18"/>
              </w:rPr>
              <w:t>2</w:t>
            </w:r>
          </w:p>
        </w:tc>
        <w:tc>
          <w:tcPr>
            <w:tcW w:w="1843" w:type="dxa"/>
          </w:tcPr>
          <w:p w14:paraId="3298D606" w14:textId="6F2076D3" w:rsidR="003025DA" w:rsidRDefault="00D6286C" w:rsidP="009C7493">
            <w:pPr>
              <w:rPr>
                <w:rFonts w:ascii="Arial" w:hAnsi="Arial"/>
                <w:b/>
                <w:sz w:val="18"/>
              </w:rPr>
            </w:pPr>
            <w:r>
              <w:rPr>
                <w:rFonts w:ascii="Arial" w:hAnsi="Arial"/>
                <w:b/>
                <w:sz w:val="18"/>
              </w:rPr>
              <w:t>3</w:t>
            </w:r>
          </w:p>
        </w:tc>
      </w:tr>
      <w:tr w:rsidR="003025DA" w14:paraId="56C59045" w14:textId="77777777" w:rsidTr="00F058FF">
        <w:tc>
          <w:tcPr>
            <w:tcW w:w="6804" w:type="dxa"/>
          </w:tcPr>
          <w:p w14:paraId="30C17790" w14:textId="405941C4" w:rsidR="003025DA" w:rsidRDefault="00D6286C" w:rsidP="009C7493">
            <w:pPr>
              <w:rPr>
                <w:rFonts w:ascii="Arial" w:hAnsi="Arial"/>
                <w:b/>
                <w:sz w:val="18"/>
              </w:rPr>
            </w:pPr>
            <w:r>
              <w:rPr>
                <w:rFonts w:ascii="Arial" w:hAnsi="Arial"/>
                <w:b/>
                <w:sz w:val="18"/>
              </w:rPr>
              <w:t>Leonbronn</w:t>
            </w:r>
          </w:p>
        </w:tc>
        <w:tc>
          <w:tcPr>
            <w:tcW w:w="1418" w:type="dxa"/>
          </w:tcPr>
          <w:p w14:paraId="09149AEB" w14:textId="3B3CCAA7" w:rsidR="003025DA" w:rsidRDefault="00D6286C" w:rsidP="009C7493">
            <w:pPr>
              <w:rPr>
                <w:rFonts w:ascii="Arial" w:hAnsi="Arial"/>
                <w:b/>
                <w:sz w:val="18"/>
              </w:rPr>
            </w:pPr>
            <w:r>
              <w:rPr>
                <w:rFonts w:ascii="Arial" w:hAnsi="Arial"/>
                <w:b/>
                <w:sz w:val="18"/>
              </w:rPr>
              <w:t>2</w:t>
            </w:r>
          </w:p>
        </w:tc>
        <w:tc>
          <w:tcPr>
            <w:tcW w:w="1843" w:type="dxa"/>
          </w:tcPr>
          <w:p w14:paraId="7687E769" w14:textId="26374954" w:rsidR="003025DA" w:rsidRDefault="00D6286C" w:rsidP="009C7493">
            <w:pPr>
              <w:rPr>
                <w:rFonts w:ascii="Arial" w:hAnsi="Arial"/>
                <w:b/>
                <w:sz w:val="18"/>
              </w:rPr>
            </w:pPr>
            <w:r>
              <w:rPr>
                <w:rFonts w:ascii="Arial" w:hAnsi="Arial"/>
                <w:b/>
                <w:sz w:val="18"/>
              </w:rPr>
              <w:t>3</w:t>
            </w:r>
          </w:p>
        </w:tc>
      </w:tr>
      <w:tr w:rsidR="003025DA" w14:paraId="7775AFA6" w14:textId="77777777" w:rsidTr="00F058FF">
        <w:tc>
          <w:tcPr>
            <w:tcW w:w="6804" w:type="dxa"/>
          </w:tcPr>
          <w:p w14:paraId="743C7AE9" w14:textId="52F45BDF" w:rsidR="003025DA" w:rsidRDefault="00D6286C" w:rsidP="009C7493">
            <w:pPr>
              <w:rPr>
                <w:rFonts w:ascii="Arial" w:hAnsi="Arial"/>
                <w:b/>
                <w:sz w:val="18"/>
              </w:rPr>
            </w:pPr>
            <w:r>
              <w:rPr>
                <w:rFonts w:ascii="Arial" w:hAnsi="Arial"/>
                <w:b/>
                <w:sz w:val="18"/>
              </w:rPr>
              <w:t>Ochsenburg</w:t>
            </w:r>
          </w:p>
        </w:tc>
        <w:tc>
          <w:tcPr>
            <w:tcW w:w="1418" w:type="dxa"/>
          </w:tcPr>
          <w:p w14:paraId="4F44204C" w14:textId="03754AF0" w:rsidR="003025DA" w:rsidRDefault="00D6286C" w:rsidP="009C7493">
            <w:pPr>
              <w:rPr>
                <w:rFonts w:ascii="Arial" w:hAnsi="Arial"/>
                <w:b/>
                <w:sz w:val="18"/>
              </w:rPr>
            </w:pPr>
            <w:r>
              <w:rPr>
                <w:rFonts w:ascii="Arial" w:hAnsi="Arial"/>
                <w:b/>
                <w:sz w:val="18"/>
              </w:rPr>
              <w:t>2</w:t>
            </w:r>
          </w:p>
        </w:tc>
        <w:tc>
          <w:tcPr>
            <w:tcW w:w="1843" w:type="dxa"/>
          </w:tcPr>
          <w:p w14:paraId="0397F3EE" w14:textId="45C89342" w:rsidR="003025DA" w:rsidRDefault="00D6286C" w:rsidP="009C7493">
            <w:pPr>
              <w:rPr>
                <w:rFonts w:ascii="Arial" w:hAnsi="Arial"/>
                <w:b/>
                <w:sz w:val="18"/>
              </w:rPr>
            </w:pPr>
            <w:r>
              <w:rPr>
                <w:rFonts w:ascii="Arial" w:hAnsi="Arial"/>
                <w:b/>
                <w:sz w:val="18"/>
              </w:rPr>
              <w:t>3</w:t>
            </w:r>
          </w:p>
        </w:tc>
      </w:tr>
    </w:tbl>
    <w:p w14:paraId="69A04C10" w14:textId="5A24DA69" w:rsidR="00F058FF" w:rsidRDefault="00F058FF" w:rsidP="00D6286C">
      <w:pPr>
        <w:rPr>
          <w:rFonts w:ascii="Arial" w:hAnsi="Arial"/>
          <w:sz w:val="18"/>
        </w:rPr>
      </w:pPr>
    </w:p>
    <w:p w14:paraId="45BDE960" w14:textId="0B06B926" w:rsidR="00D6286C" w:rsidRDefault="00AC7923" w:rsidP="005B6399">
      <w:pPr>
        <w:spacing w:after="120"/>
        <w:ind w:left="448" w:hanging="448"/>
        <w:jc w:val="both"/>
        <w:rPr>
          <w:rFonts w:ascii="Arial" w:hAnsi="Arial"/>
          <w:snapToGrid w:val="0"/>
          <w:sz w:val="18"/>
        </w:rPr>
      </w:pPr>
      <w:r w:rsidRPr="00D80F4F">
        <w:rPr>
          <w:rFonts w:ascii="Arial" w:hAnsi="Arial"/>
          <w:sz w:val="18"/>
        </w:rPr>
        <w:t>2.</w:t>
      </w:r>
      <w:r w:rsidRPr="00D80F4F">
        <w:rPr>
          <w:rFonts w:ascii="Arial" w:hAnsi="Arial"/>
          <w:sz w:val="18"/>
        </w:rPr>
        <w:tab/>
      </w:r>
      <w:r w:rsidRPr="00E03D7D">
        <w:rPr>
          <w:rFonts w:ascii="Arial" w:hAnsi="Arial"/>
          <w:snapToGrid w:val="0"/>
          <w:sz w:val="18"/>
        </w:rPr>
        <w:t xml:space="preserve">Es ergeht hiermit die </w:t>
      </w:r>
      <w:r w:rsidRPr="00E03D7D">
        <w:rPr>
          <w:rFonts w:ascii="Arial" w:hAnsi="Arial"/>
          <w:b/>
          <w:snapToGrid w:val="0"/>
          <w:sz w:val="18"/>
        </w:rPr>
        <w:t>Aufforderung</w:t>
      </w:r>
      <w:r w:rsidRPr="00E03D7D">
        <w:rPr>
          <w:rFonts w:ascii="Arial" w:hAnsi="Arial"/>
          <w:snapToGrid w:val="0"/>
          <w:sz w:val="18"/>
        </w:rPr>
        <w:t>, Wahlvorschläge für diese Wahl</w:t>
      </w:r>
      <w:r w:rsidR="00D6286C">
        <w:rPr>
          <w:rFonts w:ascii="Arial" w:hAnsi="Arial"/>
          <w:snapToGrid w:val="0"/>
          <w:sz w:val="18"/>
        </w:rPr>
        <w:t xml:space="preserve"> </w:t>
      </w:r>
      <w:r w:rsidRPr="00E03D7D">
        <w:rPr>
          <w:rFonts w:ascii="Arial" w:hAnsi="Arial"/>
          <w:snapToGrid w:val="0"/>
          <w:sz w:val="18"/>
        </w:rPr>
        <w:t xml:space="preserve">frühestens am Tag nach dieser </w:t>
      </w:r>
      <w:r w:rsidR="00192781" w:rsidRPr="00E03D7D">
        <w:rPr>
          <w:rFonts w:ascii="Arial" w:hAnsi="Arial"/>
          <w:snapToGrid w:val="0"/>
          <w:sz w:val="18"/>
        </w:rPr>
        <w:t>Bekanntmachung und</w:t>
      </w:r>
      <w:r w:rsidRPr="00E03D7D">
        <w:rPr>
          <w:rFonts w:ascii="Arial" w:hAnsi="Arial"/>
          <w:snapToGrid w:val="0"/>
          <w:sz w:val="18"/>
        </w:rPr>
        <w:t xml:space="preserve"> spätestens </w:t>
      </w:r>
      <w:r w:rsidRPr="00857879">
        <w:rPr>
          <w:rFonts w:ascii="Arial" w:hAnsi="Arial"/>
          <w:snapToGrid w:val="0"/>
          <w:sz w:val="18"/>
        </w:rPr>
        <w:t>am</w:t>
      </w:r>
      <w:r w:rsidRPr="00857879">
        <w:rPr>
          <w:rFonts w:ascii="Arial" w:hAnsi="Arial"/>
          <w:b/>
          <w:snapToGrid w:val="0"/>
          <w:sz w:val="18"/>
        </w:rPr>
        <w:t xml:space="preserve"> </w:t>
      </w:r>
      <w:r w:rsidR="00D80F4F" w:rsidRPr="00857879">
        <w:rPr>
          <w:rFonts w:ascii="Arial" w:hAnsi="Arial"/>
          <w:b/>
          <w:snapToGrid w:val="0"/>
          <w:sz w:val="18"/>
        </w:rPr>
        <w:t>2</w:t>
      </w:r>
      <w:r w:rsidR="004F2664" w:rsidRPr="00857879">
        <w:rPr>
          <w:rFonts w:ascii="Arial" w:hAnsi="Arial"/>
          <w:b/>
          <w:snapToGrid w:val="0"/>
          <w:sz w:val="18"/>
        </w:rPr>
        <w:t>8. März 20</w:t>
      </w:r>
      <w:r w:rsidR="00672C50" w:rsidRPr="00857879">
        <w:rPr>
          <w:rFonts w:ascii="Arial" w:hAnsi="Arial"/>
          <w:b/>
          <w:snapToGrid w:val="0"/>
          <w:sz w:val="18"/>
        </w:rPr>
        <w:t>24</w:t>
      </w:r>
      <w:r w:rsidRPr="00E03D7D">
        <w:rPr>
          <w:rFonts w:ascii="Arial" w:hAnsi="Arial"/>
          <w:b/>
          <w:snapToGrid w:val="0"/>
          <w:sz w:val="18"/>
        </w:rPr>
        <w:t xml:space="preserve"> </w:t>
      </w:r>
      <w:r w:rsidRPr="00E03D7D">
        <w:rPr>
          <w:rFonts w:ascii="Arial" w:hAnsi="Arial"/>
          <w:snapToGrid w:val="0"/>
          <w:sz w:val="18"/>
        </w:rPr>
        <w:t>bi</w:t>
      </w:r>
      <w:r w:rsidR="00871418" w:rsidRPr="00E03D7D">
        <w:rPr>
          <w:rFonts w:ascii="Arial" w:hAnsi="Arial"/>
          <w:snapToGrid w:val="0"/>
          <w:sz w:val="18"/>
        </w:rPr>
        <w:t xml:space="preserve">s </w:t>
      </w:r>
      <w:r w:rsidR="00871418" w:rsidRPr="00E03D7D">
        <w:rPr>
          <w:rFonts w:ascii="Arial" w:hAnsi="Arial"/>
          <w:b/>
          <w:snapToGrid w:val="0"/>
          <w:sz w:val="18"/>
        </w:rPr>
        <w:t>18:</w:t>
      </w:r>
      <w:r w:rsidRPr="00E03D7D">
        <w:rPr>
          <w:rFonts w:ascii="Arial" w:hAnsi="Arial"/>
          <w:b/>
          <w:snapToGrid w:val="0"/>
          <w:sz w:val="18"/>
        </w:rPr>
        <w:t>00 Uhr</w:t>
      </w:r>
      <w:r w:rsidRPr="00E03D7D">
        <w:rPr>
          <w:rFonts w:ascii="Arial" w:hAnsi="Arial"/>
          <w:snapToGrid w:val="0"/>
          <w:sz w:val="18"/>
        </w:rPr>
        <w:t xml:space="preserve"> beim Vorsitzenden des Gemeindewahlausschusses </w:t>
      </w:r>
      <w:r w:rsidR="00D6286C">
        <w:rPr>
          <w:rFonts w:ascii="Arial" w:hAnsi="Arial"/>
          <w:snapToGrid w:val="0"/>
          <w:sz w:val="18"/>
        </w:rPr>
        <w:t>beim</w:t>
      </w:r>
    </w:p>
    <w:p w14:paraId="087DA13C" w14:textId="55093936" w:rsidR="00AC7923" w:rsidRPr="00E03D7D" w:rsidRDefault="00AC7923" w:rsidP="00D6286C">
      <w:pPr>
        <w:spacing w:after="120"/>
        <w:ind w:left="448"/>
        <w:rPr>
          <w:rFonts w:ascii="Arial" w:hAnsi="Arial"/>
          <w:b/>
          <w:snapToGrid w:val="0"/>
          <w:sz w:val="18"/>
        </w:rPr>
      </w:pPr>
      <w:r w:rsidRPr="00E03D7D">
        <w:rPr>
          <w:rFonts w:ascii="Arial" w:hAnsi="Arial"/>
          <w:b/>
          <w:snapToGrid w:val="0"/>
          <w:sz w:val="18"/>
        </w:rPr>
        <w:t>Bürgermeisteramt</w:t>
      </w:r>
      <w:r w:rsidR="00C760B7" w:rsidRPr="00E03D7D">
        <w:rPr>
          <w:rFonts w:ascii="Arial" w:hAnsi="Arial"/>
          <w:b/>
          <w:snapToGrid w:val="0"/>
          <w:sz w:val="18"/>
        </w:rPr>
        <w:t xml:space="preserve"> </w:t>
      </w:r>
      <w:r w:rsidR="00D6286C">
        <w:rPr>
          <w:rFonts w:ascii="Arial" w:hAnsi="Arial"/>
          <w:b/>
          <w:snapToGrid w:val="0"/>
          <w:sz w:val="18"/>
        </w:rPr>
        <w:t>Zaberfeld</w:t>
      </w:r>
      <w:r w:rsidR="00D6286C">
        <w:rPr>
          <w:rFonts w:ascii="Arial" w:hAnsi="Arial"/>
          <w:b/>
          <w:snapToGrid w:val="0"/>
          <w:sz w:val="18"/>
        </w:rPr>
        <w:br/>
        <w:t>Gemeindewahlausschuss</w:t>
      </w:r>
      <w:r w:rsidR="00D6286C">
        <w:rPr>
          <w:rFonts w:ascii="Arial" w:hAnsi="Arial"/>
          <w:b/>
          <w:snapToGrid w:val="0"/>
          <w:sz w:val="18"/>
        </w:rPr>
        <w:br/>
        <w:t xml:space="preserve">Schloßberg 5 </w:t>
      </w:r>
      <w:r w:rsidR="00D6286C">
        <w:rPr>
          <w:rFonts w:ascii="Arial" w:hAnsi="Arial"/>
          <w:b/>
          <w:snapToGrid w:val="0"/>
          <w:sz w:val="18"/>
        </w:rPr>
        <w:br/>
        <w:t xml:space="preserve">74374 Zaberfeld </w:t>
      </w:r>
      <w:r w:rsidR="00D6286C">
        <w:rPr>
          <w:rFonts w:ascii="Arial" w:hAnsi="Arial"/>
          <w:b/>
          <w:snapToGrid w:val="0"/>
          <w:sz w:val="18"/>
        </w:rPr>
        <w:br/>
      </w:r>
      <w:r w:rsidRPr="00E03D7D">
        <w:rPr>
          <w:rFonts w:ascii="Arial" w:hAnsi="Arial"/>
          <w:snapToGrid w:val="0"/>
          <w:sz w:val="18"/>
        </w:rPr>
        <w:t>einzureichen.</w:t>
      </w:r>
      <w:r w:rsidR="00857879">
        <w:rPr>
          <w:rFonts w:ascii="Arial" w:hAnsi="Arial"/>
          <w:snapToGrid w:val="0"/>
          <w:sz w:val="18"/>
        </w:rPr>
        <w:t xml:space="preserve"> </w:t>
      </w:r>
      <w:r w:rsidR="00857879" w:rsidRPr="00857879">
        <w:rPr>
          <w:rFonts w:ascii="Arial" w:hAnsi="Arial"/>
          <w:snapToGrid w:val="0"/>
          <w:sz w:val="18"/>
        </w:rPr>
        <w:t>Später eingehende Wahlvorschläge müssen zurückgewiesen werden (§ 18 Abs</w:t>
      </w:r>
      <w:r w:rsidR="00C25303">
        <w:rPr>
          <w:rFonts w:ascii="Arial" w:hAnsi="Arial"/>
          <w:snapToGrid w:val="0"/>
          <w:sz w:val="18"/>
        </w:rPr>
        <w:t>.</w:t>
      </w:r>
      <w:r w:rsidR="00857879" w:rsidRPr="00857879">
        <w:rPr>
          <w:rFonts w:ascii="Arial" w:hAnsi="Arial"/>
          <w:snapToGrid w:val="0"/>
          <w:sz w:val="18"/>
        </w:rPr>
        <w:t xml:space="preserve"> 2 KomWO)</w:t>
      </w:r>
      <w:r w:rsidR="00857879">
        <w:rPr>
          <w:rFonts w:ascii="Arial" w:hAnsi="Arial"/>
          <w:snapToGrid w:val="0"/>
          <w:sz w:val="18"/>
        </w:rPr>
        <w:t>.</w:t>
      </w:r>
    </w:p>
    <w:p w14:paraId="319CDDAD" w14:textId="0F917F34" w:rsidR="00AC7923" w:rsidRPr="00E03D7D" w:rsidRDefault="00AC7923" w:rsidP="007C7D80">
      <w:pPr>
        <w:ind w:left="448" w:hanging="448"/>
        <w:jc w:val="both"/>
        <w:rPr>
          <w:rFonts w:ascii="Arial" w:hAnsi="Arial"/>
          <w:snapToGrid w:val="0"/>
          <w:sz w:val="18"/>
        </w:rPr>
      </w:pPr>
      <w:r w:rsidRPr="00E03D7D">
        <w:rPr>
          <w:rFonts w:ascii="Arial" w:hAnsi="Arial"/>
          <w:snapToGrid w:val="0"/>
          <w:sz w:val="18"/>
        </w:rPr>
        <w:t>2.1</w:t>
      </w:r>
      <w:r w:rsidRPr="00E03D7D">
        <w:rPr>
          <w:rFonts w:ascii="Arial" w:hAnsi="Arial"/>
          <w:snapToGrid w:val="0"/>
          <w:sz w:val="18"/>
        </w:rPr>
        <w:tab/>
      </w:r>
      <w:r w:rsidRPr="00E03D7D">
        <w:rPr>
          <w:rFonts w:ascii="Arial" w:hAnsi="Arial"/>
          <w:snapToGrid w:val="0"/>
          <w:sz w:val="18"/>
        </w:rPr>
        <w:tab/>
      </w:r>
      <w:r w:rsidRPr="00E03D7D">
        <w:rPr>
          <w:rFonts w:ascii="Arial" w:hAnsi="Arial"/>
          <w:b/>
          <w:snapToGrid w:val="0"/>
          <w:sz w:val="18"/>
        </w:rPr>
        <w:t>Wahlvorschläge</w:t>
      </w:r>
      <w:r w:rsidRPr="00E03D7D">
        <w:rPr>
          <w:rFonts w:ascii="Arial" w:hAnsi="Arial"/>
          <w:snapToGrid w:val="0"/>
          <w:sz w:val="18"/>
        </w:rPr>
        <w:t xml:space="preserve"> können von Parteien, von mitgliedschaftlich organisierten Wählervereinigungen und von nicht mitgliedschaftlich organisierten Wählervereinigungen eingereicht werden. </w:t>
      </w:r>
    </w:p>
    <w:p w14:paraId="69F0F89B" w14:textId="77777777" w:rsidR="00AC7923" w:rsidRPr="00E03D7D" w:rsidRDefault="00AC7923">
      <w:pPr>
        <w:pStyle w:val="Textkrper-Zeileneinzug"/>
        <w:ind w:left="450"/>
        <w:jc w:val="both"/>
        <w:rPr>
          <w:rFonts w:ascii="Arial" w:hAnsi="Arial"/>
          <w:sz w:val="18"/>
        </w:rPr>
      </w:pPr>
      <w:r w:rsidRPr="00E03D7D">
        <w:rPr>
          <w:rFonts w:ascii="Arial" w:hAnsi="Arial"/>
          <w:sz w:val="18"/>
        </w:rPr>
        <w:t>Eine Partei oder Wählervereinigung kann für jede Wahl nur einen Wahlvorschlag einreichen. Die Verbindung von Wahlvorschlägen ist nicht zulässig.</w:t>
      </w:r>
    </w:p>
    <w:p w14:paraId="37A43BD6" w14:textId="2A73D22F" w:rsidR="004F2664" w:rsidRPr="00D6286C" w:rsidRDefault="00AC7923" w:rsidP="00D6286C">
      <w:pPr>
        <w:spacing w:after="40"/>
        <w:ind w:left="448" w:hanging="448"/>
        <w:jc w:val="both"/>
        <w:rPr>
          <w:rFonts w:ascii="Arial" w:hAnsi="Arial"/>
          <w:sz w:val="18"/>
          <w:vertAlign w:val="superscript"/>
        </w:rPr>
      </w:pPr>
      <w:r w:rsidRPr="00E03D7D">
        <w:rPr>
          <w:rFonts w:ascii="Arial" w:hAnsi="Arial"/>
          <w:sz w:val="18"/>
        </w:rPr>
        <w:t>2.2</w:t>
      </w:r>
      <w:r w:rsidRPr="00E03D7D">
        <w:rPr>
          <w:rFonts w:ascii="Arial" w:hAnsi="Arial"/>
          <w:sz w:val="18"/>
        </w:rPr>
        <w:tab/>
      </w:r>
      <w:r w:rsidRPr="00E03D7D">
        <w:rPr>
          <w:rFonts w:ascii="Arial" w:hAnsi="Arial"/>
          <w:sz w:val="18"/>
        </w:rPr>
        <w:tab/>
      </w:r>
      <w:r w:rsidR="00E03D7D">
        <w:rPr>
          <w:rFonts w:ascii="Arial" w:hAnsi="Arial"/>
          <w:sz w:val="18"/>
        </w:rPr>
        <w:t>Zulässige Zahl der Bewerber</w:t>
      </w:r>
      <w:bookmarkStart w:id="0" w:name="_Hlk534304114"/>
    </w:p>
    <w:bookmarkEnd w:id="0"/>
    <w:p w14:paraId="15FB044B" w14:textId="39637297" w:rsidR="00831F40" w:rsidRDefault="00321F83" w:rsidP="00D6286C">
      <w:pPr>
        <w:ind w:left="448" w:hanging="448"/>
        <w:jc w:val="both"/>
        <w:rPr>
          <w:rFonts w:ascii="Arial" w:hAnsi="Arial"/>
          <w:snapToGrid w:val="0"/>
          <w:sz w:val="18"/>
        </w:rPr>
      </w:pPr>
      <w:r w:rsidRPr="00E03D7D">
        <w:rPr>
          <w:rFonts w:ascii="Arial" w:hAnsi="Arial"/>
          <w:sz w:val="18"/>
        </w:rPr>
        <w:tab/>
      </w:r>
      <w:r w:rsidRPr="00E03D7D">
        <w:rPr>
          <w:rFonts w:ascii="Arial" w:hAnsi="Arial"/>
          <w:snapToGrid w:val="0"/>
          <w:sz w:val="18"/>
        </w:rPr>
        <w:t>Wahlvorschl</w:t>
      </w:r>
      <w:r w:rsidR="00662990">
        <w:rPr>
          <w:rFonts w:ascii="Arial" w:hAnsi="Arial"/>
          <w:snapToGrid w:val="0"/>
          <w:sz w:val="18"/>
        </w:rPr>
        <w:t>ä</w:t>
      </w:r>
      <w:r w:rsidRPr="00E03D7D">
        <w:rPr>
          <w:rFonts w:ascii="Arial" w:hAnsi="Arial"/>
          <w:snapToGrid w:val="0"/>
          <w:sz w:val="18"/>
        </w:rPr>
        <w:t>g</w:t>
      </w:r>
      <w:r w:rsidR="00662990">
        <w:rPr>
          <w:rFonts w:ascii="Arial" w:hAnsi="Arial"/>
          <w:snapToGrid w:val="0"/>
          <w:sz w:val="18"/>
        </w:rPr>
        <w:t>e</w:t>
      </w:r>
      <w:r w:rsidRPr="00E03D7D">
        <w:rPr>
          <w:rFonts w:ascii="Arial" w:hAnsi="Arial"/>
          <w:snapToGrid w:val="0"/>
          <w:sz w:val="18"/>
        </w:rPr>
        <w:t xml:space="preserve"> </w:t>
      </w:r>
      <w:r w:rsidR="00B71373">
        <w:rPr>
          <w:rFonts w:ascii="Arial" w:hAnsi="Arial"/>
          <w:snapToGrid w:val="0"/>
          <w:sz w:val="18"/>
        </w:rPr>
        <w:t>für den Gemeinderat</w:t>
      </w:r>
      <w:r w:rsidR="002A00E7">
        <w:rPr>
          <w:rFonts w:ascii="Arial" w:hAnsi="Arial"/>
          <w:i/>
          <w:sz w:val="18"/>
          <w:vertAlign w:val="superscript"/>
        </w:rPr>
        <w:t xml:space="preserve"> </w:t>
      </w:r>
      <w:r w:rsidR="00831F40">
        <w:rPr>
          <w:rFonts w:ascii="Arial" w:hAnsi="Arial"/>
          <w:snapToGrid w:val="0"/>
          <w:sz w:val="18"/>
        </w:rPr>
        <w:t>d</w:t>
      </w:r>
      <w:r w:rsidR="00662990">
        <w:rPr>
          <w:rFonts w:ascii="Arial" w:hAnsi="Arial"/>
          <w:snapToGrid w:val="0"/>
          <w:sz w:val="18"/>
        </w:rPr>
        <w:t>ü</w:t>
      </w:r>
      <w:r w:rsidR="00831F40">
        <w:rPr>
          <w:rFonts w:ascii="Arial" w:hAnsi="Arial"/>
          <w:snapToGrid w:val="0"/>
          <w:sz w:val="18"/>
        </w:rPr>
        <w:t>rf</w:t>
      </w:r>
      <w:r w:rsidR="00662990">
        <w:rPr>
          <w:rFonts w:ascii="Arial" w:hAnsi="Arial"/>
          <w:snapToGrid w:val="0"/>
          <w:sz w:val="18"/>
        </w:rPr>
        <w:t>en</w:t>
      </w:r>
      <w:r w:rsidR="00831F40">
        <w:rPr>
          <w:rFonts w:ascii="Arial" w:hAnsi="Arial"/>
          <w:snapToGrid w:val="0"/>
          <w:sz w:val="18"/>
        </w:rPr>
        <w:t xml:space="preserve"> für die Wohnbezirke, für die</w:t>
      </w:r>
      <w:r w:rsidRPr="00E03D7D">
        <w:rPr>
          <w:rFonts w:ascii="Arial" w:hAnsi="Arial"/>
          <w:snapToGrid w:val="0"/>
          <w:sz w:val="18"/>
        </w:rPr>
        <w:t xml:space="preserve"> </w:t>
      </w:r>
      <w:r w:rsidRPr="00D6286C">
        <w:rPr>
          <w:rFonts w:ascii="Arial" w:hAnsi="Arial"/>
          <w:snapToGrid w:val="0"/>
          <w:sz w:val="18"/>
        </w:rPr>
        <w:t xml:space="preserve">ein, zwei oder drei Vertreter zu wählen sind, jeweils einen Bewerber mehr </w:t>
      </w:r>
      <w:r w:rsidR="00831F40" w:rsidRPr="00D6286C">
        <w:rPr>
          <w:rFonts w:ascii="Arial" w:hAnsi="Arial"/>
          <w:snapToGrid w:val="0"/>
          <w:sz w:val="18"/>
        </w:rPr>
        <w:t xml:space="preserve">und für die </w:t>
      </w:r>
      <w:r w:rsidRPr="00D6286C">
        <w:rPr>
          <w:rFonts w:ascii="Arial" w:hAnsi="Arial"/>
          <w:snapToGrid w:val="0"/>
          <w:sz w:val="18"/>
        </w:rPr>
        <w:t>Wohnbezirk</w:t>
      </w:r>
      <w:r w:rsidR="00831F40" w:rsidRPr="00D6286C">
        <w:rPr>
          <w:rFonts w:ascii="Arial" w:hAnsi="Arial"/>
          <w:snapToGrid w:val="0"/>
          <w:sz w:val="18"/>
        </w:rPr>
        <w:t>e</w:t>
      </w:r>
      <w:r w:rsidRPr="00D6286C">
        <w:rPr>
          <w:rFonts w:ascii="Arial" w:hAnsi="Arial"/>
          <w:snapToGrid w:val="0"/>
          <w:sz w:val="18"/>
        </w:rPr>
        <w:t xml:space="preserve">, für </w:t>
      </w:r>
      <w:r w:rsidR="00831F40" w:rsidRPr="00D6286C">
        <w:rPr>
          <w:rFonts w:ascii="Arial" w:hAnsi="Arial"/>
          <w:snapToGrid w:val="0"/>
          <w:sz w:val="18"/>
        </w:rPr>
        <w:t>die</w:t>
      </w:r>
      <w:r w:rsidRPr="00D6286C">
        <w:rPr>
          <w:rFonts w:ascii="Arial" w:hAnsi="Arial"/>
          <w:snapToGrid w:val="0"/>
          <w:sz w:val="18"/>
        </w:rPr>
        <w:t xml:space="preserve"> </w:t>
      </w:r>
      <w:r w:rsidR="0058539A" w:rsidRPr="00D6286C">
        <w:rPr>
          <w:rFonts w:ascii="Arial" w:hAnsi="Arial"/>
          <w:snapToGrid w:val="0"/>
          <w:sz w:val="18"/>
        </w:rPr>
        <w:t>vier</w:t>
      </w:r>
      <w:r w:rsidRPr="00D6286C">
        <w:rPr>
          <w:rFonts w:ascii="Arial" w:hAnsi="Arial"/>
          <w:snapToGrid w:val="0"/>
          <w:sz w:val="18"/>
        </w:rPr>
        <w:t xml:space="preserve"> Vertreter </w:t>
      </w:r>
      <w:r w:rsidR="0058539A" w:rsidRPr="00D6286C">
        <w:rPr>
          <w:rFonts w:ascii="Arial" w:hAnsi="Arial"/>
          <w:snapToGrid w:val="0"/>
          <w:sz w:val="18"/>
        </w:rPr>
        <w:t xml:space="preserve">und mehr </w:t>
      </w:r>
      <w:r w:rsidRPr="00D6286C">
        <w:rPr>
          <w:rFonts w:ascii="Arial" w:hAnsi="Arial"/>
          <w:snapToGrid w:val="0"/>
          <w:sz w:val="18"/>
        </w:rPr>
        <w:t xml:space="preserve">zu wählen sind, höchstens so viele Bewerber enthalten, wie Vertreter zu wählen </w:t>
      </w:r>
      <w:r w:rsidR="00D6286C" w:rsidRPr="00D6286C">
        <w:rPr>
          <w:rFonts w:ascii="Arial" w:hAnsi="Arial"/>
          <w:snapToGrid w:val="0"/>
          <w:sz w:val="18"/>
        </w:rPr>
        <w:t>sind</w:t>
      </w:r>
      <w:r w:rsidR="00D6286C">
        <w:rPr>
          <w:rFonts w:ascii="Arial" w:hAnsi="Arial"/>
          <w:snapToGrid w:val="0"/>
          <w:sz w:val="18"/>
        </w:rPr>
        <w:t>.</w:t>
      </w:r>
      <w:r w:rsidR="00D6286C">
        <w:rPr>
          <w:rFonts w:ascii="Arial" w:hAnsi="Arial"/>
          <w:snapToGrid w:val="0"/>
          <w:sz w:val="18"/>
          <w:vertAlign w:val="superscript"/>
        </w:rPr>
        <w:t xml:space="preserve"> </w:t>
      </w:r>
      <w:r w:rsidR="00D6286C" w:rsidRPr="00A30A64">
        <w:rPr>
          <w:rFonts w:ascii="Arial" w:hAnsi="Arial"/>
          <w:iCs/>
          <w:sz w:val="18"/>
        </w:rPr>
        <w:t>Näheres</w:t>
      </w:r>
      <w:r w:rsidR="00662990" w:rsidRPr="00A30A64">
        <w:rPr>
          <w:rFonts w:ascii="Arial" w:hAnsi="Arial"/>
          <w:iCs/>
          <w:sz w:val="18"/>
        </w:rPr>
        <w:t xml:space="preserve"> s. Nr. 1.</w:t>
      </w:r>
      <w:r w:rsidRPr="00E03D7D">
        <w:rPr>
          <w:rFonts w:ascii="Arial" w:hAnsi="Arial"/>
          <w:snapToGrid w:val="0"/>
          <w:sz w:val="18"/>
        </w:rPr>
        <w:t xml:space="preserve"> </w:t>
      </w:r>
    </w:p>
    <w:p w14:paraId="59E06279" w14:textId="77777777" w:rsidR="009857AB" w:rsidRPr="00E82155" w:rsidRDefault="009857AB" w:rsidP="00B71373">
      <w:pPr>
        <w:ind w:left="450"/>
        <w:jc w:val="both"/>
        <w:rPr>
          <w:rFonts w:ascii="Arial" w:hAnsi="Arial"/>
          <w:snapToGrid w:val="0"/>
          <w:sz w:val="8"/>
          <w:szCs w:val="8"/>
        </w:rPr>
      </w:pPr>
    </w:p>
    <w:p w14:paraId="102EA2C3" w14:textId="77777777" w:rsidR="00321F83" w:rsidRPr="00E03D7D" w:rsidRDefault="00321F83" w:rsidP="00B71373">
      <w:pPr>
        <w:ind w:left="450"/>
        <w:jc w:val="both"/>
        <w:rPr>
          <w:rFonts w:ascii="Arial" w:hAnsi="Arial"/>
          <w:snapToGrid w:val="0"/>
          <w:sz w:val="18"/>
        </w:rPr>
      </w:pPr>
      <w:r w:rsidRPr="00E03D7D">
        <w:rPr>
          <w:rFonts w:ascii="Arial" w:hAnsi="Arial"/>
          <w:sz w:val="18"/>
        </w:rPr>
        <w:t>Ein Bewerber darf sich für dieselbe Wahl nicht in mehrere Wahlvorschläge aufnehmen lassen.</w:t>
      </w:r>
    </w:p>
    <w:p w14:paraId="6826CE68" w14:textId="4A0D30D6" w:rsidR="00AC7923" w:rsidRPr="00E03D7D" w:rsidRDefault="00AC7923" w:rsidP="00192781">
      <w:pPr>
        <w:pStyle w:val="Textkrper-Zeileneinzug"/>
        <w:spacing w:before="120"/>
        <w:ind w:left="452" w:hanging="452"/>
        <w:jc w:val="both"/>
        <w:rPr>
          <w:rFonts w:ascii="Arial" w:hAnsi="Arial"/>
          <w:sz w:val="18"/>
        </w:rPr>
      </w:pPr>
      <w:r w:rsidRPr="00E03D7D">
        <w:rPr>
          <w:rFonts w:ascii="Arial" w:hAnsi="Arial"/>
          <w:sz w:val="18"/>
        </w:rPr>
        <w:t>2.3</w:t>
      </w:r>
      <w:r w:rsidRPr="00E03D7D">
        <w:rPr>
          <w:rFonts w:ascii="Arial" w:hAnsi="Arial"/>
          <w:sz w:val="18"/>
        </w:rPr>
        <w:tab/>
      </w:r>
      <w:r w:rsidRPr="00E03D7D">
        <w:rPr>
          <w:rFonts w:ascii="Arial" w:hAnsi="Arial"/>
          <w:b/>
          <w:sz w:val="18"/>
        </w:rPr>
        <w:t>Parteien und mitgliedschaftlich organisierte Wählervereinigungen</w:t>
      </w:r>
      <w:r w:rsidRPr="00E03D7D">
        <w:rPr>
          <w:rFonts w:ascii="Arial" w:hAnsi="Arial"/>
          <w:sz w:val="18"/>
        </w:rPr>
        <w:t xml:space="preserve"> müssen ihre Bewerber in einer Versammlung der im Zeitpunkt ihres Zusa</w:t>
      </w:r>
      <w:bookmarkStart w:id="1" w:name="_GoBack"/>
      <w:bookmarkEnd w:id="1"/>
      <w:r w:rsidRPr="00E03D7D">
        <w:rPr>
          <w:rFonts w:ascii="Arial" w:hAnsi="Arial"/>
          <w:sz w:val="18"/>
        </w:rPr>
        <w:t xml:space="preserve">mmentritts wahlberechtigten Mitglieder im Wahlgebiet oder </w:t>
      </w:r>
      <w:r w:rsidR="00DB2876">
        <w:rPr>
          <w:rFonts w:ascii="Arial" w:hAnsi="Arial"/>
          <w:sz w:val="18"/>
        </w:rPr>
        <w:t xml:space="preserve">in einer Versammlung </w:t>
      </w:r>
      <w:r w:rsidRPr="00E03D7D">
        <w:rPr>
          <w:rFonts w:ascii="Arial" w:hAnsi="Arial"/>
          <w:sz w:val="18"/>
        </w:rPr>
        <w:t xml:space="preserve">der von diesen aus ihrer Mitte gewählten Vertreter </w:t>
      </w:r>
      <w:r w:rsidRPr="0058539A">
        <w:rPr>
          <w:rFonts w:ascii="Arial" w:hAnsi="Arial"/>
          <w:sz w:val="18"/>
        </w:rPr>
        <w:t xml:space="preserve">ab 20. August </w:t>
      </w:r>
      <w:r w:rsidR="00D80F4F" w:rsidRPr="0058539A">
        <w:rPr>
          <w:rFonts w:ascii="Arial" w:hAnsi="Arial"/>
          <w:sz w:val="18"/>
        </w:rPr>
        <w:t>20</w:t>
      </w:r>
      <w:r w:rsidR="00672C50" w:rsidRPr="0058539A">
        <w:rPr>
          <w:rFonts w:ascii="Arial" w:hAnsi="Arial"/>
          <w:sz w:val="18"/>
        </w:rPr>
        <w:t>23</w:t>
      </w:r>
      <w:r w:rsidR="00D80F4F" w:rsidRPr="00E03D7D">
        <w:rPr>
          <w:rFonts w:ascii="Arial" w:hAnsi="Arial"/>
          <w:sz w:val="18"/>
        </w:rPr>
        <w:t xml:space="preserve"> </w:t>
      </w:r>
      <w:r w:rsidRPr="00E03D7D">
        <w:rPr>
          <w:rFonts w:ascii="Arial" w:hAnsi="Arial"/>
          <w:sz w:val="18"/>
        </w:rPr>
        <w:t>in geheimer Abstimmung nach dem in der Satzung vorgesehenen Verfahren wählen und in gleicher Weise deren Reihenfolge</w:t>
      </w:r>
      <w:r w:rsidR="00E03D7D">
        <w:rPr>
          <w:rFonts w:ascii="Arial" w:hAnsi="Arial"/>
          <w:sz w:val="18"/>
        </w:rPr>
        <w:t xml:space="preserve"> auf dem</w:t>
      </w:r>
      <w:r w:rsidR="004068B8" w:rsidRPr="00E03D7D">
        <w:rPr>
          <w:rFonts w:ascii="Arial" w:hAnsi="Arial"/>
          <w:sz w:val="18"/>
        </w:rPr>
        <w:t xml:space="preserve"> Wahlvorschlag</w:t>
      </w:r>
      <w:r w:rsidRPr="00E03D7D">
        <w:rPr>
          <w:rFonts w:ascii="Arial" w:hAnsi="Arial"/>
          <w:sz w:val="18"/>
        </w:rPr>
        <w:t xml:space="preserve"> festlegen.</w:t>
      </w:r>
    </w:p>
    <w:p w14:paraId="33C95522" w14:textId="4EE95C67" w:rsidR="00AC7923" w:rsidRPr="00E03D7D" w:rsidRDefault="00AC7923" w:rsidP="00E03D7D">
      <w:pPr>
        <w:spacing w:after="40"/>
        <w:ind w:left="454"/>
        <w:jc w:val="both"/>
        <w:rPr>
          <w:rFonts w:ascii="Arial" w:hAnsi="Arial"/>
          <w:snapToGrid w:val="0"/>
          <w:sz w:val="18"/>
        </w:rPr>
      </w:pPr>
      <w:r w:rsidRPr="00E03D7D">
        <w:rPr>
          <w:rFonts w:ascii="Arial" w:hAnsi="Arial"/>
          <w:b/>
          <w:snapToGrid w:val="0"/>
          <w:sz w:val="18"/>
        </w:rPr>
        <w:t xml:space="preserve">Nicht mitgliedschaftlich organisierte Wählervereinigungen </w:t>
      </w:r>
      <w:r w:rsidRPr="00E03D7D">
        <w:rPr>
          <w:rFonts w:ascii="Arial" w:hAnsi="Arial"/>
          <w:snapToGrid w:val="0"/>
          <w:sz w:val="18"/>
        </w:rPr>
        <w:t>müssen ihre Bewerber in einer Versammlung der im Zeit</w:t>
      </w:r>
      <w:r w:rsidR="004F2664" w:rsidRPr="00E03D7D">
        <w:rPr>
          <w:rFonts w:ascii="Arial" w:hAnsi="Arial"/>
          <w:snapToGrid w:val="0"/>
          <w:sz w:val="18"/>
        </w:rPr>
        <w:t>punkt ihres Zusammentritts wahl</w:t>
      </w:r>
      <w:r w:rsidRPr="00E03D7D">
        <w:rPr>
          <w:rFonts w:ascii="Arial" w:hAnsi="Arial"/>
          <w:snapToGrid w:val="0"/>
          <w:sz w:val="18"/>
        </w:rPr>
        <w:t xml:space="preserve">berechtigten Anhänger der Wählervereinigung im Wahlgebiet </w:t>
      </w:r>
      <w:r w:rsidRPr="0058539A">
        <w:rPr>
          <w:rFonts w:ascii="Arial" w:hAnsi="Arial"/>
          <w:snapToGrid w:val="0"/>
          <w:sz w:val="18"/>
        </w:rPr>
        <w:t>ab 20.</w:t>
      </w:r>
      <w:r w:rsidR="00323982" w:rsidRPr="0058539A">
        <w:rPr>
          <w:rFonts w:ascii="Arial" w:hAnsi="Arial"/>
          <w:snapToGrid w:val="0"/>
          <w:sz w:val="18"/>
        </w:rPr>
        <w:t> </w:t>
      </w:r>
      <w:r w:rsidRPr="0058539A">
        <w:rPr>
          <w:rFonts w:ascii="Arial" w:hAnsi="Arial"/>
          <w:snapToGrid w:val="0"/>
          <w:sz w:val="18"/>
        </w:rPr>
        <w:t xml:space="preserve">August </w:t>
      </w:r>
      <w:r w:rsidR="00D80F4F" w:rsidRPr="0058539A">
        <w:rPr>
          <w:rFonts w:ascii="Arial" w:hAnsi="Arial"/>
          <w:snapToGrid w:val="0"/>
          <w:sz w:val="18"/>
        </w:rPr>
        <w:t>20</w:t>
      </w:r>
      <w:r w:rsidR="00672C50" w:rsidRPr="0058539A">
        <w:rPr>
          <w:rFonts w:ascii="Arial" w:hAnsi="Arial"/>
          <w:snapToGrid w:val="0"/>
          <w:sz w:val="18"/>
        </w:rPr>
        <w:t>23</w:t>
      </w:r>
      <w:r w:rsidR="00D80F4F" w:rsidRPr="0058539A">
        <w:rPr>
          <w:rFonts w:ascii="Arial" w:hAnsi="Arial"/>
          <w:snapToGrid w:val="0"/>
          <w:sz w:val="18"/>
        </w:rPr>
        <w:t xml:space="preserve"> </w:t>
      </w:r>
      <w:r w:rsidRPr="0058539A">
        <w:rPr>
          <w:rFonts w:ascii="Arial" w:hAnsi="Arial"/>
          <w:snapToGrid w:val="0"/>
          <w:sz w:val="18"/>
        </w:rPr>
        <w:t>in</w:t>
      </w:r>
      <w:r w:rsidRPr="00E03D7D">
        <w:rPr>
          <w:rFonts w:ascii="Arial" w:hAnsi="Arial"/>
          <w:snapToGrid w:val="0"/>
          <w:sz w:val="18"/>
        </w:rPr>
        <w:t xml:space="preserve"> geheimer Abstimmung mit der Mehrheit der anwesenden Anhänger wählen und in gleicher Weise </w:t>
      </w:r>
      <w:r w:rsidR="005E5236" w:rsidRPr="00E03D7D">
        <w:rPr>
          <w:rFonts w:ascii="Arial" w:hAnsi="Arial"/>
          <w:snapToGrid w:val="0"/>
          <w:sz w:val="18"/>
        </w:rPr>
        <w:t>deren</w:t>
      </w:r>
      <w:r w:rsidRPr="00E03D7D">
        <w:rPr>
          <w:rFonts w:ascii="Arial" w:hAnsi="Arial"/>
          <w:snapToGrid w:val="0"/>
          <w:sz w:val="18"/>
        </w:rPr>
        <w:t xml:space="preserve"> Reihenfolge </w:t>
      </w:r>
      <w:r w:rsidR="00E03D7D">
        <w:rPr>
          <w:rFonts w:ascii="Arial" w:hAnsi="Arial"/>
          <w:sz w:val="18"/>
        </w:rPr>
        <w:t>auf dem</w:t>
      </w:r>
      <w:r w:rsidR="004068B8" w:rsidRPr="00E03D7D">
        <w:rPr>
          <w:rFonts w:ascii="Arial" w:hAnsi="Arial"/>
          <w:sz w:val="18"/>
        </w:rPr>
        <w:t xml:space="preserve"> Wahlvorschlag </w:t>
      </w:r>
      <w:r w:rsidRPr="00E03D7D">
        <w:rPr>
          <w:rFonts w:ascii="Arial" w:hAnsi="Arial"/>
          <w:snapToGrid w:val="0"/>
          <w:sz w:val="18"/>
        </w:rPr>
        <w:t>festlegen.</w:t>
      </w:r>
    </w:p>
    <w:p w14:paraId="4DD3BBAA" w14:textId="35BB6425" w:rsidR="00AC7923" w:rsidRPr="00E03D7D" w:rsidRDefault="00AC7923" w:rsidP="00E03D7D">
      <w:pPr>
        <w:spacing w:after="40"/>
        <w:ind w:left="454"/>
        <w:jc w:val="both"/>
        <w:rPr>
          <w:rFonts w:ascii="Arial" w:hAnsi="Arial"/>
          <w:snapToGrid w:val="0"/>
          <w:sz w:val="18"/>
        </w:rPr>
      </w:pPr>
      <w:r w:rsidRPr="00E03D7D">
        <w:rPr>
          <w:rFonts w:ascii="Arial" w:hAnsi="Arial"/>
          <w:snapToGrid w:val="0"/>
          <w:sz w:val="18"/>
        </w:rPr>
        <w:t>Wahlgebiet ist bei der Wahl des Gemeinderats die Gemeinde</w:t>
      </w:r>
      <w:r w:rsidR="00953590">
        <w:rPr>
          <w:rFonts w:ascii="Arial" w:hAnsi="Arial"/>
          <w:snapToGrid w:val="0"/>
          <w:sz w:val="18"/>
        </w:rPr>
        <w:t>.</w:t>
      </w:r>
    </w:p>
    <w:p w14:paraId="1841A9AE" w14:textId="77777777" w:rsidR="009519BE" w:rsidRDefault="00AC7923">
      <w:pPr>
        <w:pStyle w:val="Textkrper-Zeileneinzug"/>
        <w:ind w:left="450" w:hanging="450"/>
        <w:jc w:val="both"/>
        <w:rPr>
          <w:rFonts w:ascii="Arial" w:hAnsi="Arial"/>
          <w:sz w:val="18"/>
        </w:rPr>
      </w:pPr>
      <w:r>
        <w:rPr>
          <w:rFonts w:ascii="Arial" w:hAnsi="Arial"/>
          <w:sz w:val="18"/>
        </w:rPr>
        <w:t>2.3.1</w:t>
      </w:r>
      <w:r>
        <w:rPr>
          <w:rFonts w:ascii="Arial" w:hAnsi="Arial"/>
          <w:sz w:val="18"/>
        </w:rPr>
        <w:tab/>
        <w:t xml:space="preserve">Bewerber in Wahlvorschlägen, die von mehreren Wahlvorschlagsträgern (vgl. 2.1) getragen werden (sog. </w:t>
      </w:r>
      <w:r>
        <w:rPr>
          <w:rFonts w:ascii="Arial" w:hAnsi="Arial"/>
          <w:b/>
          <w:sz w:val="18"/>
        </w:rPr>
        <w:t>gemeinsame Wahlvorschläge</w:t>
      </w:r>
      <w:r>
        <w:rPr>
          <w:rFonts w:ascii="Arial" w:hAnsi="Arial"/>
          <w:sz w:val="18"/>
        </w:rPr>
        <w:t>), können in getrennten Versammlungen der beteiligten Parteien und Wählervereinigungen oder in einer gemeinsamen Versammlung gewählt werden. Die Hinweise für Parteien bzw. Wählervereinigungen gelten entsprechend.</w:t>
      </w:r>
    </w:p>
    <w:p w14:paraId="2A1743E4" w14:textId="7F7771FF" w:rsidR="00AC7923" w:rsidRDefault="00AC7923">
      <w:pPr>
        <w:pStyle w:val="Textkrper-Zeileneinzug"/>
        <w:ind w:left="450" w:hanging="450"/>
        <w:jc w:val="both"/>
        <w:rPr>
          <w:rFonts w:ascii="Arial" w:hAnsi="Arial"/>
          <w:sz w:val="18"/>
        </w:rPr>
      </w:pPr>
      <w:r>
        <w:rPr>
          <w:rFonts w:ascii="Arial" w:hAnsi="Arial"/>
          <w:sz w:val="18"/>
        </w:rPr>
        <w:t>2.4</w:t>
      </w:r>
      <w:r>
        <w:rPr>
          <w:rFonts w:ascii="Arial" w:hAnsi="Arial"/>
          <w:sz w:val="18"/>
        </w:rPr>
        <w:tab/>
      </w:r>
      <w:r w:rsidRPr="003302F7">
        <w:rPr>
          <w:rFonts w:ascii="Arial" w:hAnsi="Arial"/>
          <w:b/>
          <w:sz w:val="18"/>
        </w:rPr>
        <w:t>Wählbar in den Gemeinderat</w:t>
      </w:r>
      <w:r w:rsidRPr="003302F7">
        <w:rPr>
          <w:rFonts w:ascii="Arial" w:hAnsi="Arial"/>
          <w:sz w:val="18"/>
        </w:rPr>
        <w:t xml:space="preserve"> ist, wer am Wahltag Bürger der Gemeinde ist</w:t>
      </w:r>
      <w:r w:rsidR="00E31265" w:rsidRPr="003302F7">
        <w:rPr>
          <w:rFonts w:ascii="Arial" w:hAnsi="Arial"/>
          <w:sz w:val="18"/>
        </w:rPr>
        <w:t xml:space="preserve"> und das 1</w:t>
      </w:r>
      <w:r w:rsidR="00672C50" w:rsidRPr="003302F7">
        <w:rPr>
          <w:rFonts w:ascii="Arial" w:hAnsi="Arial"/>
          <w:sz w:val="18"/>
        </w:rPr>
        <w:t>6</w:t>
      </w:r>
      <w:r w:rsidR="00E31265" w:rsidRPr="003302F7">
        <w:rPr>
          <w:rFonts w:ascii="Arial" w:hAnsi="Arial"/>
          <w:sz w:val="18"/>
        </w:rPr>
        <w:t>. Lebensjahr vollendet hat</w:t>
      </w:r>
      <w:r w:rsidRPr="003302F7">
        <w:rPr>
          <w:rFonts w:ascii="Arial" w:hAnsi="Arial"/>
          <w:sz w:val="18"/>
        </w:rPr>
        <w:t>. Die Bewerber bei unechter Teilortswahl müssen zum Zeitpunkt der Zulassung der Wahlvorschläge und am Tag der Wahl in dem Wohnbezirk wohnen, für den sie sich aufstellen lassen.</w:t>
      </w:r>
    </w:p>
    <w:p w14:paraId="599446D6" w14:textId="77777777" w:rsidR="00AC7923" w:rsidRDefault="00AC7923">
      <w:pPr>
        <w:jc w:val="both"/>
        <w:rPr>
          <w:rFonts w:ascii="Arial" w:hAnsi="Arial"/>
          <w:b/>
          <w:snapToGrid w:val="0"/>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b/>
          <w:snapToGrid w:val="0"/>
          <w:sz w:val="18"/>
        </w:rPr>
        <w:t>Nicht wählbar</w:t>
      </w:r>
      <w:r>
        <w:rPr>
          <w:rFonts w:ascii="Arial" w:hAnsi="Arial"/>
          <w:snapToGrid w:val="0"/>
          <w:sz w:val="18"/>
        </w:rPr>
        <w:t xml:space="preserve"> sind Bürger,</w:t>
      </w:r>
    </w:p>
    <w:p w14:paraId="2E1BC788" w14:textId="4C346FF5" w:rsidR="00AC7923" w:rsidRPr="00672C50" w:rsidRDefault="00AC7923" w:rsidP="00672C50">
      <w:pPr>
        <w:ind w:left="680" w:hanging="225"/>
        <w:jc w:val="both"/>
        <w:rPr>
          <w:rFonts w:ascii="Arial" w:hAnsi="Arial"/>
          <w:snapToGrid w:val="0"/>
          <w:sz w:val="18"/>
        </w:rPr>
      </w:pPr>
      <w:r>
        <w:rPr>
          <w:rFonts w:ascii="Arial" w:hAnsi="Arial"/>
          <w:snapToGrid w:val="0"/>
          <w:sz w:val="18"/>
        </w:rPr>
        <w:t>●</w:t>
      </w:r>
      <w:r>
        <w:rPr>
          <w:rFonts w:ascii="Arial" w:hAnsi="Arial"/>
          <w:snapToGrid w:val="0"/>
          <w:sz w:val="18"/>
        </w:rPr>
        <w:tab/>
      </w:r>
      <w:r>
        <w:rPr>
          <w:rFonts w:ascii="Arial" w:hAnsi="Arial"/>
          <w:snapToGrid w:val="0"/>
          <w:sz w:val="18"/>
        </w:rPr>
        <w:tab/>
        <w:t>die infolge Richterspruchs in der Bundesrepublik Deutschland das Wahl</w:t>
      </w:r>
      <w:r w:rsidR="00E95577">
        <w:rPr>
          <w:rFonts w:ascii="Arial" w:hAnsi="Arial"/>
          <w:snapToGrid w:val="0"/>
          <w:sz w:val="18"/>
        </w:rPr>
        <w:t>recht nicht be</w:t>
      </w:r>
      <w:r>
        <w:rPr>
          <w:rFonts w:ascii="Arial" w:hAnsi="Arial"/>
          <w:snapToGrid w:val="0"/>
          <w:sz w:val="18"/>
        </w:rPr>
        <w:t>sitzen;</w:t>
      </w:r>
      <w:r>
        <w:t xml:space="preserve"> </w:t>
      </w:r>
    </w:p>
    <w:p w14:paraId="7AC28591" w14:textId="77777777" w:rsidR="00AC7923" w:rsidRDefault="00A30DF2" w:rsidP="00A30DF2">
      <w:pPr>
        <w:ind w:left="791" w:hanging="335"/>
        <w:jc w:val="both"/>
        <w:rPr>
          <w:rFonts w:ascii="Arial" w:hAnsi="Arial"/>
          <w:snapToGrid w:val="0"/>
          <w:sz w:val="18"/>
        </w:rPr>
      </w:pPr>
      <w:r>
        <w:rPr>
          <w:rFonts w:ascii="Arial" w:hAnsi="Arial"/>
          <w:snapToGrid w:val="0"/>
          <w:sz w:val="18"/>
        </w:rPr>
        <w:t>●</w:t>
      </w:r>
      <w:r>
        <w:rPr>
          <w:rFonts w:ascii="Arial" w:hAnsi="Arial"/>
          <w:snapToGrid w:val="0"/>
          <w:sz w:val="18"/>
        </w:rPr>
        <w:tab/>
      </w:r>
      <w:r w:rsidR="00AC7923">
        <w:rPr>
          <w:rFonts w:ascii="Arial" w:hAnsi="Arial"/>
          <w:snapToGrid w:val="0"/>
          <w:sz w:val="18"/>
        </w:rPr>
        <w:t>die infolge Richterspruchs in der Bundesrepublik Deutschland die Wählbarkeit oder die Fähigkeit zur Bekleidung öf</w:t>
      </w:r>
      <w:r w:rsidR="007C7D80">
        <w:rPr>
          <w:rFonts w:ascii="Arial" w:hAnsi="Arial"/>
          <w:snapToGrid w:val="0"/>
          <w:sz w:val="18"/>
        </w:rPr>
        <w:t>fentlicher Ämter nicht besitzen;</w:t>
      </w:r>
    </w:p>
    <w:p w14:paraId="138B11BA" w14:textId="77777777" w:rsidR="004D612C" w:rsidRDefault="00A30DF2" w:rsidP="00A30DF2">
      <w:pPr>
        <w:pStyle w:val="Textkrper-Zeileneinzug"/>
        <w:ind w:left="791" w:hanging="335"/>
        <w:jc w:val="both"/>
        <w:rPr>
          <w:rFonts w:ascii="Arial" w:hAnsi="Arial"/>
          <w:sz w:val="18"/>
        </w:rPr>
      </w:pPr>
      <w:r>
        <w:rPr>
          <w:rFonts w:ascii="Arial" w:hAnsi="Arial"/>
          <w:sz w:val="18"/>
        </w:rPr>
        <w:t>●</w:t>
      </w:r>
      <w:r>
        <w:rPr>
          <w:rFonts w:ascii="Arial" w:hAnsi="Arial"/>
          <w:sz w:val="18"/>
        </w:rPr>
        <w:tab/>
      </w:r>
      <w:r w:rsidR="00AC7923">
        <w:rPr>
          <w:rFonts w:ascii="Arial" w:hAnsi="Arial"/>
          <w:sz w:val="18"/>
        </w:rPr>
        <w:t>Unionsbürger (Staatsangehörige eines anderen Mitgliedstaates der Europäischen Union) sind außerdem nicht wählbar, wenn sie infolge einer zivilrechtlichen Einzelfallentscheidung oder einer strafrechtlichen Entscheidung des Mitgliedstaates, dessen Staatsangehörige sie sind, die Wählbarkeit nicht besitzen.</w:t>
      </w:r>
    </w:p>
    <w:p w14:paraId="5933BE65" w14:textId="77777777" w:rsidR="00AC7923" w:rsidRPr="004D612C" w:rsidRDefault="00AC7923" w:rsidP="004D612C">
      <w:pPr>
        <w:jc w:val="both"/>
        <w:rPr>
          <w:rFonts w:ascii="Arial" w:hAnsi="Arial"/>
          <w:sz w:val="18"/>
        </w:rPr>
      </w:pPr>
      <w:r>
        <w:rPr>
          <w:rFonts w:ascii="Arial" w:hAnsi="Arial"/>
          <w:sz w:val="18"/>
        </w:rPr>
        <w:t>2.5</w:t>
      </w:r>
      <w:r>
        <w:rPr>
          <w:rFonts w:ascii="Arial" w:hAnsi="Arial"/>
          <w:sz w:val="18"/>
        </w:rPr>
        <w:tab/>
      </w:r>
      <w:r>
        <w:rPr>
          <w:rFonts w:ascii="Arial" w:hAnsi="Arial"/>
          <w:sz w:val="18"/>
        </w:rPr>
        <w:tab/>
      </w:r>
      <w:r>
        <w:rPr>
          <w:rFonts w:ascii="Arial" w:hAnsi="Arial"/>
          <w:snapToGrid w:val="0"/>
          <w:sz w:val="18"/>
        </w:rPr>
        <w:t xml:space="preserve">Ein </w:t>
      </w:r>
      <w:r>
        <w:rPr>
          <w:rFonts w:ascii="Arial" w:hAnsi="Arial"/>
          <w:b/>
          <w:snapToGrid w:val="0"/>
          <w:sz w:val="18"/>
        </w:rPr>
        <w:t>Wahlvorschlag muss enthalten</w:t>
      </w:r>
    </w:p>
    <w:p w14:paraId="311C20E1" w14:textId="77777777" w:rsidR="00AC7923" w:rsidRDefault="00A30DF2" w:rsidP="00A30DF2">
      <w:pPr>
        <w:ind w:left="791" w:hanging="336"/>
        <w:jc w:val="both"/>
        <w:rPr>
          <w:rFonts w:ascii="Arial" w:hAnsi="Arial"/>
          <w:snapToGrid w:val="0"/>
          <w:sz w:val="18"/>
        </w:rPr>
      </w:pPr>
      <w:r>
        <w:rPr>
          <w:rFonts w:ascii="Arial" w:hAnsi="Arial"/>
          <w:snapToGrid w:val="0"/>
          <w:sz w:val="18"/>
        </w:rPr>
        <w:t>●</w:t>
      </w:r>
      <w:r>
        <w:rPr>
          <w:rFonts w:ascii="Arial" w:hAnsi="Arial"/>
          <w:snapToGrid w:val="0"/>
          <w:sz w:val="18"/>
        </w:rPr>
        <w:tab/>
      </w:r>
      <w:r w:rsidR="00AC7923">
        <w:rPr>
          <w:rFonts w:ascii="Arial" w:hAnsi="Arial"/>
          <w:snapToGrid w:val="0"/>
          <w:sz w:val="18"/>
        </w:rPr>
        <w:t>den Namen der einreichenden Partei oder Wählervereinigung und, sofer</w:t>
      </w:r>
      <w:r w:rsidR="004F2664">
        <w:rPr>
          <w:rFonts w:ascii="Arial" w:hAnsi="Arial"/>
          <w:snapToGrid w:val="0"/>
          <w:sz w:val="18"/>
        </w:rPr>
        <w:t>n sie eine Kurzbezeichnung ver</w:t>
      </w:r>
      <w:r w:rsidR="00AC7923">
        <w:rPr>
          <w:rFonts w:ascii="Arial" w:hAnsi="Arial"/>
          <w:snapToGrid w:val="0"/>
          <w:sz w:val="18"/>
        </w:rPr>
        <w:t>wendet, auch diese</w:t>
      </w:r>
      <w:r w:rsidR="00D80F4F">
        <w:rPr>
          <w:rFonts w:ascii="Arial" w:hAnsi="Arial"/>
          <w:snapToGrid w:val="0"/>
          <w:sz w:val="18"/>
        </w:rPr>
        <w:t>. W</w:t>
      </w:r>
      <w:r w:rsidR="00AC7923">
        <w:rPr>
          <w:rFonts w:ascii="Arial" w:hAnsi="Arial"/>
          <w:snapToGrid w:val="0"/>
          <w:sz w:val="18"/>
        </w:rPr>
        <w:t>enn die einreichende Wählervereinigung keinen Namen führt</w:t>
      </w:r>
      <w:r w:rsidR="005E5236">
        <w:rPr>
          <w:rFonts w:ascii="Arial" w:hAnsi="Arial"/>
          <w:snapToGrid w:val="0"/>
          <w:sz w:val="18"/>
        </w:rPr>
        <w:t>,</w:t>
      </w:r>
      <w:r w:rsidR="00D80F4F">
        <w:rPr>
          <w:rFonts w:ascii="Arial" w:hAnsi="Arial"/>
          <w:snapToGrid w:val="0"/>
          <w:sz w:val="18"/>
        </w:rPr>
        <w:t xml:space="preserve"> muss der Wahlvorschlag ein Kennwort enthalten;</w:t>
      </w:r>
    </w:p>
    <w:p w14:paraId="1F2618B4" w14:textId="58A1C108" w:rsidR="00AC7923" w:rsidRDefault="00A30DF2" w:rsidP="00A30DF2">
      <w:pPr>
        <w:pStyle w:val="Textkrper-Einzug2"/>
        <w:ind w:left="791" w:hanging="336"/>
      </w:pPr>
      <w:r>
        <w:lastRenderedPageBreak/>
        <w:t>●</w:t>
      </w:r>
      <w:r>
        <w:tab/>
      </w:r>
      <w:r w:rsidR="00AC7923">
        <w:t>Familiennamen, Vornamen, Beruf oder Stand, Tag der Geburt und Anschrift (Hauptwohnung) der Bewerber; bei unechter Teilortswahl ist in den Fällen, in denen der Bewerber mehrere Wohnungen in der Gemeinde hat, die Anschrift in dem Wohnbezirk anzugeben, für den der Bewerber aufgestellt wurde</w:t>
      </w:r>
      <w:r w:rsidR="00953590">
        <w:t>;</w:t>
      </w:r>
    </w:p>
    <w:p w14:paraId="138E7760" w14:textId="77777777" w:rsidR="00AC7923" w:rsidRDefault="00AC7923" w:rsidP="00961F4A">
      <w:pPr>
        <w:pStyle w:val="Textkrper-Zeileneinzug"/>
        <w:ind w:left="681" w:hanging="227"/>
        <w:jc w:val="both"/>
        <w:rPr>
          <w:rFonts w:ascii="Arial" w:hAnsi="Arial"/>
          <w:sz w:val="18"/>
        </w:rPr>
      </w:pPr>
      <w:r>
        <w:rPr>
          <w:rFonts w:ascii="Arial" w:hAnsi="Arial"/>
          <w:sz w:val="18"/>
        </w:rPr>
        <w:t>●</w:t>
      </w:r>
      <w:r>
        <w:rPr>
          <w:rFonts w:ascii="Arial" w:hAnsi="Arial"/>
          <w:sz w:val="18"/>
        </w:rPr>
        <w:tab/>
      </w:r>
      <w:r w:rsidR="00A30DF2">
        <w:rPr>
          <w:rFonts w:ascii="Arial" w:hAnsi="Arial"/>
          <w:sz w:val="18"/>
        </w:rPr>
        <w:tab/>
      </w:r>
      <w:r w:rsidR="00D80F4F">
        <w:rPr>
          <w:rFonts w:ascii="Arial" w:hAnsi="Arial"/>
          <w:sz w:val="18"/>
        </w:rPr>
        <w:t xml:space="preserve">bei </w:t>
      </w:r>
      <w:r>
        <w:rPr>
          <w:rFonts w:ascii="Arial" w:hAnsi="Arial"/>
          <w:sz w:val="18"/>
        </w:rPr>
        <w:t>Unionsbürgern muss ferner die Staatsangehörigkeit angegeben werden.</w:t>
      </w:r>
    </w:p>
    <w:p w14:paraId="1A9F20E0" w14:textId="6708C5D0" w:rsidR="003302F7" w:rsidRDefault="003302F7" w:rsidP="00961F4A">
      <w:pPr>
        <w:pStyle w:val="Textkrper-Zeileneinzug"/>
        <w:ind w:left="454" w:firstLine="6"/>
        <w:jc w:val="both"/>
        <w:rPr>
          <w:rFonts w:ascii="Arial" w:hAnsi="Arial"/>
          <w:sz w:val="18"/>
        </w:rPr>
      </w:pPr>
      <w:r w:rsidRPr="003302F7">
        <w:rPr>
          <w:rFonts w:ascii="Arial" w:hAnsi="Arial"/>
          <w:sz w:val="18"/>
        </w:rPr>
        <w:t xml:space="preserve">Zusätzlich können ein im Personalausweis oder </w:t>
      </w:r>
      <w:r w:rsidR="00CE6CA9">
        <w:rPr>
          <w:rFonts w:ascii="Arial" w:hAnsi="Arial"/>
          <w:sz w:val="18"/>
        </w:rPr>
        <w:t>Reisep</w:t>
      </w:r>
      <w:r w:rsidRPr="003302F7">
        <w:rPr>
          <w:rFonts w:ascii="Arial" w:hAnsi="Arial"/>
          <w:sz w:val="18"/>
        </w:rPr>
        <w:t>ass eingetragener Doktorgrad und ein eingetragener Ordensname oder Künstlername angegeben werden.</w:t>
      </w:r>
    </w:p>
    <w:p w14:paraId="5B866A60" w14:textId="507734C2" w:rsidR="00AC7923" w:rsidRDefault="00AC7923" w:rsidP="00961F4A">
      <w:pPr>
        <w:pStyle w:val="Textkrper-Zeileneinzug"/>
        <w:ind w:left="454"/>
        <w:jc w:val="both"/>
        <w:rPr>
          <w:rFonts w:ascii="Arial" w:hAnsi="Arial"/>
          <w:sz w:val="18"/>
        </w:rPr>
      </w:pPr>
      <w:r>
        <w:rPr>
          <w:rFonts w:ascii="Arial" w:hAnsi="Arial"/>
          <w:sz w:val="18"/>
        </w:rPr>
        <w:t xml:space="preserve">Die Bewerber müssen in erkennbarer Reihenfolge </w:t>
      </w:r>
      <w:r w:rsidR="00672C50">
        <w:rPr>
          <w:rFonts w:ascii="Arial" w:hAnsi="Arial"/>
          <w:sz w:val="18"/>
        </w:rPr>
        <w:t>–</w:t>
      </w:r>
      <w:r>
        <w:rPr>
          <w:rFonts w:ascii="Arial" w:hAnsi="Arial"/>
          <w:sz w:val="18"/>
        </w:rPr>
        <w:t xml:space="preserve"> bei unechter Teilortswahl nach Wohnbezirken getrennt </w:t>
      </w:r>
      <w:r w:rsidR="00672C50">
        <w:rPr>
          <w:rFonts w:ascii="Arial" w:hAnsi="Arial"/>
          <w:sz w:val="18"/>
        </w:rPr>
        <w:t>–</w:t>
      </w:r>
      <w:r>
        <w:rPr>
          <w:rFonts w:ascii="Arial" w:hAnsi="Arial"/>
          <w:sz w:val="18"/>
        </w:rPr>
        <w:t xml:space="preserve"> aufgeführt sein. Jeder Bewerber darf nur einmal aufgeführt sein</w:t>
      </w:r>
      <w:r w:rsidR="002A00E7">
        <w:rPr>
          <w:rFonts w:ascii="Arial" w:hAnsi="Arial"/>
          <w:sz w:val="18"/>
        </w:rPr>
        <w:t>;</w:t>
      </w:r>
      <w:r>
        <w:rPr>
          <w:rFonts w:ascii="Arial" w:hAnsi="Arial"/>
          <w:sz w:val="18"/>
        </w:rPr>
        <w:t xml:space="preserve"> </w:t>
      </w:r>
      <w:r w:rsidR="002A00E7">
        <w:rPr>
          <w:rFonts w:ascii="Arial" w:hAnsi="Arial"/>
          <w:sz w:val="18"/>
        </w:rPr>
        <w:t>f</w:t>
      </w:r>
      <w:r w:rsidR="00D80F4F">
        <w:rPr>
          <w:rFonts w:ascii="Arial" w:hAnsi="Arial"/>
          <w:sz w:val="18"/>
        </w:rPr>
        <w:t xml:space="preserve">ür </w:t>
      </w:r>
      <w:r>
        <w:rPr>
          <w:rFonts w:ascii="Arial" w:hAnsi="Arial"/>
          <w:sz w:val="18"/>
        </w:rPr>
        <w:t>keinen Bewerber dürfen Stimmenzahlen vorgeschlagen werden.</w:t>
      </w:r>
    </w:p>
    <w:p w14:paraId="4EABD02C" w14:textId="77777777" w:rsidR="00AC7923" w:rsidRDefault="00AC7923">
      <w:pPr>
        <w:pStyle w:val="Textkrper-Zeileneinzug"/>
        <w:ind w:left="448" w:hanging="448"/>
        <w:jc w:val="both"/>
        <w:rPr>
          <w:rFonts w:ascii="Arial" w:hAnsi="Arial"/>
          <w:sz w:val="18"/>
        </w:rPr>
      </w:pPr>
      <w:r>
        <w:rPr>
          <w:rFonts w:ascii="Arial" w:hAnsi="Arial"/>
          <w:sz w:val="18"/>
        </w:rPr>
        <w:t>2.6</w:t>
      </w:r>
      <w:r>
        <w:rPr>
          <w:rFonts w:ascii="Arial" w:hAnsi="Arial"/>
          <w:sz w:val="18"/>
        </w:rPr>
        <w:tab/>
      </w:r>
      <w:r>
        <w:rPr>
          <w:rFonts w:ascii="Arial" w:hAnsi="Arial"/>
          <w:sz w:val="18"/>
        </w:rPr>
        <w:tab/>
      </w:r>
      <w:r>
        <w:rPr>
          <w:rFonts w:ascii="Arial" w:hAnsi="Arial"/>
          <w:b/>
          <w:sz w:val="18"/>
        </w:rPr>
        <w:t>Wahlvorschläge</w:t>
      </w:r>
      <w:r w:rsidR="004F2664">
        <w:rPr>
          <w:rFonts w:ascii="Arial" w:hAnsi="Arial"/>
          <w:sz w:val="18"/>
        </w:rPr>
        <w:t xml:space="preserve"> von Parteien und von mitglied</w:t>
      </w:r>
      <w:r>
        <w:rPr>
          <w:rFonts w:ascii="Arial" w:hAnsi="Arial"/>
          <w:sz w:val="18"/>
        </w:rPr>
        <w:t xml:space="preserve">schaftlich organisierten Wählervereinigungen müssen von dem für das Wahlgebiet zuständigen Vorstand oder sonst Vertretungsberechtigten </w:t>
      </w:r>
      <w:r>
        <w:rPr>
          <w:rFonts w:ascii="Arial" w:hAnsi="Arial"/>
          <w:b/>
          <w:sz w:val="18"/>
        </w:rPr>
        <w:t>persönlich</w:t>
      </w:r>
      <w:r>
        <w:rPr>
          <w:rFonts w:ascii="Arial" w:hAnsi="Arial"/>
          <w:sz w:val="18"/>
        </w:rPr>
        <w:t xml:space="preserve"> und </w:t>
      </w:r>
      <w:r>
        <w:rPr>
          <w:rFonts w:ascii="Arial" w:hAnsi="Arial"/>
          <w:b/>
          <w:sz w:val="18"/>
        </w:rPr>
        <w:t>handschriftlich unterzeichnet</w:t>
      </w:r>
      <w:r>
        <w:rPr>
          <w:rFonts w:ascii="Arial" w:hAnsi="Arial"/>
          <w:sz w:val="18"/>
        </w:rPr>
        <w:t xml:space="preserve"> sein. Besteht der Vorstand oder sonst Vertretungsberechtigte aus mehr als drei Mitgliedern, genügt die Unterschrift von drei Mitgliedern, darunter die des Vorsitzenden oder seines Stellvertreters.</w:t>
      </w:r>
    </w:p>
    <w:p w14:paraId="305E0605" w14:textId="1E3D9AE5" w:rsidR="00AC7923" w:rsidRDefault="00AC7923">
      <w:pPr>
        <w:pStyle w:val="Textkrper-Zeileneinzug"/>
        <w:ind w:left="448" w:hanging="448"/>
        <w:jc w:val="both"/>
        <w:rPr>
          <w:rFonts w:ascii="Arial" w:hAnsi="Arial"/>
          <w:b/>
          <w:sz w:val="18"/>
        </w:rPr>
      </w:pPr>
      <w:r>
        <w:rPr>
          <w:rFonts w:ascii="Arial" w:hAnsi="Arial"/>
          <w:sz w:val="18"/>
        </w:rPr>
        <w:t>2.7</w:t>
      </w:r>
      <w:r>
        <w:rPr>
          <w:rFonts w:ascii="Arial" w:hAnsi="Arial"/>
          <w:sz w:val="18"/>
        </w:rPr>
        <w:tab/>
      </w:r>
      <w:r>
        <w:rPr>
          <w:rFonts w:ascii="Arial" w:hAnsi="Arial"/>
          <w:b/>
          <w:sz w:val="18"/>
        </w:rPr>
        <w:t>Wahlvorschläge</w:t>
      </w:r>
      <w:r>
        <w:rPr>
          <w:rFonts w:ascii="Arial" w:hAnsi="Arial"/>
          <w:sz w:val="18"/>
        </w:rPr>
        <w:t xml:space="preserve"> von nicht mitgliedschaftlich organisierten Wählervereinigungen sind von den drei Unterzeichnern der Niederschrift über die Bewerberaufstellung (Versammlungsleiter und zwei Teilnehmer </w:t>
      </w:r>
      <w:r w:rsidR="00F058FF">
        <w:rPr>
          <w:rFonts w:ascii="Arial" w:hAnsi="Arial"/>
          <w:sz w:val="18"/>
        </w:rPr>
        <w:t>–</w:t>
      </w:r>
      <w:r>
        <w:rPr>
          <w:rFonts w:ascii="Arial" w:hAnsi="Arial"/>
          <w:sz w:val="18"/>
        </w:rPr>
        <w:t xml:space="preserve"> vgl. 2.10) </w:t>
      </w:r>
      <w:r>
        <w:rPr>
          <w:rFonts w:ascii="Arial" w:hAnsi="Arial"/>
          <w:b/>
          <w:sz w:val="18"/>
        </w:rPr>
        <w:t>persönlich</w:t>
      </w:r>
      <w:r>
        <w:rPr>
          <w:rFonts w:ascii="Arial" w:hAnsi="Arial"/>
          <w:sz w:val="18"/>
        </w:rPr>
        <w:t xml:space="preserve"> und </w:t>
      </w:r>
      <w:r w:rsidR="004F2664">
        <w:rPr>
          <w:rFonts w:ascii="Arial" w:hAnsi="Arial"/>
          <w:b/>
          <w:sz w:val="18"/>
        </w:rPr>
        <w:t>handschriftlich zu unter</w:t>
      </w:r>
      <w:r>
        <w:rPr>
          <w:rFonts w:ascii="Arial" w:hAnsi="Arial"/>
          <w:b/>
          <w:sz w:val="18"/>
        </w:rPr>
        <w:t>zeichnen.</w:t>
      </w:r>
    </w:p>
    <w:p w14:paraId="2219C616" w14:textId="4D6A190F" w:rsidR="00AC7923" w:rsidRDefault="00AC7923">
      <w:pPr>
        <w:spacing w:after="120"/>
        <w:ind w:left="448" w:hanging="448"/>
        <w:jc w:val="both"/>
        <w:rPr>
          <w:rFonts w:ascii="Arial" w:hAnsi="Arial"/>
          <w:snapToGrid w:val="0"/>
          <w:sz w:val="18"/>
        </w:rPr>
      </w:pPr>
      <w:r>
        <w:rPr>
          <w:rFonts w:ascii="Arial" w:hAnsi="Arial"/>
          <w:sz w:val="18"/>
        </w:rPr>
        <w:t>2.8</w:t>
      </w:r>
      <w:r>
        <w:rPr>
          <w:rFonts w:ascii="Arial" w:hAnsi="Arial"/>
          <w:sz w:val="18"/>
        </w:rPr>
        <w:tab/>
      </w:r>
      <w:r>
        <w:rPr>
          <w:rFonts w:ascii="Arial" w:hAnsi="Arial"/>
          <w:b/>
          <w:snapToGrid w:val="0"/>
          <w:sz w:val="18"/>
        </w:rPr>
        <w:t>Gemeinsame Wahlvorschläge</w:t>
      </w:r>
      <w:r>
        <w:rPr>
          <w:rFonts w:ascii="Arial" w:hAnsi="Arial"/>
          <w:snapToGrid w:val="0"/>
          <w:sz w:val="18"/>
        </w:rPr>
        <w:t xml:space="preserve"> von Parteien und Wählervereinigungen </w:t>
      </w:r>
      <w:r w:rsidR="00D80F4F">
        <w:rPr>
          <w:rFonts w:ascii="Arial" w:hAnsi="Arial"/>
          <w:snapToGrid w:val="0"/>
          <w:sz w:val="18"/>
        </w:rPr>
        <w:t>sind</w:t>
      </w:r>
      <w:r>
        <w:rPr>
          <w:rFonts w:ascii="Arial" w:hAnsi="Arial"/>
          <w:snapToGrid w:val="0"/>
          <w:sz w:val="18"/>
        </w:rPr>
        <w:t xml:space="preserve"> </w:t>
      </w:r>
      <w:r w:rsidR="00D80F4F">
        <w:rPr>
          <w:rFonts w:ascii="Arial" w:hAnsi="Arial"/>
          <w:snapToGrid w:val="0"/>
          <w:sz w:val="18"/>
        </w:rPr>
        <w:t xml:space="preserve">von den </w:t>
      </w:r>
      <w:r w:rsidR="00F41C62">
        <w:rPr>
          <w:rFonts w:ascii="Arial" w:hAnsi="Arial"/>
          <w:snapToGrid w:val="0"/>
          <w:sz w:val="18"/>
        </w:rPr>
        <w:t xml:space="preserve">jeweils </w:t>
      </w:r>
      <w:r>
        <w:rPr>
          <w:rFonts w:ascii="Arial" w:hAnsi="Arial"/>
          <w:snapToGrid w:val="0"/>
          <w:sz w:val="18"/>
        </w:rPr>
        <w:t xml:space="preserve">zuständigen Vertretungsberechtigten jeder der beteiligten Gruppierungen nach den für diese geltenden Vorschriften </w:t>
      </w:r>
      <w:r w:rsidR="00D80F4F">
        <w:rPr>
          <w:rFonts w:ascii="Arial" w:hAnsi="Arial"/>
          <w:snapToGrid w:val="0"/>
          <w:sz w:val="18"/>
        </w:rPr>
        <w:t xml:space="preserve">zu </w:t>
      </w:r>
      <w:r>
        <w:rPr>
          <w:rFonts w:ascii="Arial" w:hAnsi="Arial"/>
          <w:snapToGrid w:val="0"/>
          <w:sz w:val="18"/>
        </w:rPr>
        <w:t>unterzeichne</w:t>
      </w:r>
      <w:r w:rsidR="00D80F4F">
        <w:rPr>
          <w:rFonts w:ascii="Arial" w:hAnsi="Arial"/>
          <w:snapToGrid w:val="0"/>
          <w:sz w:val="18"/>
        </w:rPr>
        <w:t>n</w:t>
      </w:r>
      <w:r>
        <w:rPr>
          <w:rFonts w:ascii="Arial" w:hAnsi="Arial"/>
          <w:snapToGrid w:val="0"/>
          <w:sz w:val="18"/>
        </w:rPr>
        <w:t xml:space="preserve"> (</w:t>
      </w:r>
      <w:r w:rsidR="007C7D80">
        <w:rPr>
          <w:rFonts w:ascii="Arial" w:hAnsi="Arial"/>
          <w:snapToGrid w:val="0"/>
          <w:sz w:val="18"/>
        </w:rPr>
        <w:t>vgl. 2.6 und 2.7, § 14 Abs. 2 Satz</w:t>
      </w:r>
      <w:r>
        <w:rPr>
          <w:rFonts w:ascii="Arial" w:hAnsi="Arial"/>
          <w:snapToGrid w:val="0"/>
          <w:sz w:val="18"/>
        </w:rPr>
        <w:t xml:space="preserve"> 4 und 5 KomWO).</w:t>
      </w:r>
    </w:p>
    <w:p w14:paraId="51D0EC6B" w14:textId="77777777" w:rsidR="00E03D7D" w:rsidRDefault="00AC7923">
      <w:pPr>
        <w:pStyle w:val="Textkrper-Zeileneinzug"/>
        <w:ind w:left="448" w:hanging="448"/>
        <w:jc w:val="both"/>
        <w:rPr>
          <w:rFonts w:ascii="Arial" w:hAnsi="Arial"/>
          <w:sz w:val="18"/>
        </w:rPr>
      </w:pPr>
      <w:r>
        <w:rPr>
          <w:rFonts w:ascii="Arial" w:hAnsi="Arial"/>
          <w:sz w:val="18"/>
        </w:rPr>
        <w:t>2.9</w:t>
      </w:r>
      <w:r>
        <w:rPr>
          <w:rFonts w:ascii="Arial" w:hAnsi="Arial"/>
          <w:sz w:val="18"/>
        </w:rPr>
        <w:tab/>
      </w:r>
      <w:r>
        <w:rPr>
          <w:rFonts w:ascii="Arial" w:hAnsi="Arial"/>
          <w:sz w:val="18"/>
        </w:rPr>
        <w:tab/>
        <w:t xml:space="preserve">Die </w:t>
      </w:r>
      <w:r>
        <w:rPr>
          <w:rFonts w:ascii="Arial" w:hAnsi="Arial"/>
          <w:b/>
          <w:sz w:val="18"/>
        </w:rPr>
        <w:t>Wahlvorschläge</w:t>
      </w:r>
      <w:r>
        <w:rPr>
          <w:rFonts w:ascii="Arial" w:hAnsi="Arial"/>
          <w:sz w:val="18"/>
        </w:rPr>
        <w:t xml:space="preserve"> müssen außerdem unterzeichnet sein </w:t>
      </w:r>
    </w:p>
    <w:p w14:paraId="570AA813" w14:textId="4FE04A13" w:rsidR="00AC7923" w:rsidRDefault="00AC7923" w:rsidP="00E03D7D">
      <w:pPr>
        <w:pStyle w:val="Textkrper-Zeileneinzug"/>
        <w:ind w:left="448"/>
        <w:jc w:val="both"/>
        <w:rPr>
          <w:rFonts w:ascii="Arial" w:hAnsi="Arial"/>
          <w:sz w:val="18"/>
        </w:rPr>
      </w:pPr>
      <w:r>
        <w:rPr>
          <w:rFonts w:ascii="Arial" w:hAnsi="Arial"/>
          <w:sz w:val="18"/>
        </w:rPr>
        <w:t xml:space="preserve">für die Wahl des </w:t>
      </w:r>
      <w:r>
        <w:rPr>
          <w:rFonts w:ascii="Arial" w:hAnsi="Arial"/>
          <w:b/>
          <w:sz w:val="18"/>
        </w:rPr>
        <w:t>Gemeinderats</w:t>
      </w:r>
      <w:r>
        <w:rPr>
          <w:rFonts w:ascii="Arial" w:hAnsi="Arial"/>
          <w:sz w:val="18"/>
        </w:rPr>
        <w:t xml:space="preserve"> von</w:t>
      </w:r>
      <w:r w:rsidR="00C760B7">
        <w:rPr>
          <w:rFonts w:ascii="Arial" w:hAnsi="Arial"/>
          <w:sz w:val="18"/>
        </w:rPr>
        <w:t xml:space="preserve"> </w:t>
      </w:r>
      <w:r w:rsidR="00953590" w:rsidRPr="00953590">
        <w:rPr>
          <w:rFonts w:ascii="Arial" w:hAnsi="Arial"/>
          <w:b/>
          <w:sz w:val="18"/>
        </w:rPr>
        <w:t>20</w:t>
      </w:r>
      <w:r w:rsidR="00C760B7">
        <w:rPr>
          <w:rFonts w:ascii="Arial" w:hAnsi="Arial"/>
          <w:sz w:val="18"/>
        </w:rPr>
        <w:t xml:space="preserve"> Personen</w:t>
      </w:r>
      <w:r w:rsidR="006D168D">
        <w:rPr>
          <w:rFonts w:ascii="Arial" w:hAnsi="Arial"/>
          <w:sz w:val="18"/>
        </w:rPr>
        <w:t>, die im Zeitpunkt der Unterzeichnung wahlberechtigt sind (Unterstützungsunterschriften)</w:t>
      </w:r>
      <w:r w:rsidR="003C2FD6">
        <w:rPr>
          <w:rFonts w:ascii="Arial" w:hAnsi="Arial"/>
          <w:sz w:val="18"/>
        </w:rPr>
        <w:t>;</w:t>
      </w:r>
    </w:p>
    <w:p w14:paraId="3398975F" w14:textId="77777777" w:rsidR="00AC7923" w:rsidRDefault="00AC7923" w:rsidP="00D80F4F">
      <w:pPr>
        <w:pStyle w:val="Textkrper-Zeileneinzug"/>
        <w:spacing w:after="0"/>
        <w:ind w:left="448"/>
        <w:jc w:val="both"/>
        <w:rPr>
          <w:rFonts w:ascii="Arial" w:hAnsi="Arial"/>
          <w:b/>
          <w:sz w:val="18"/>
        </w:rPr>
      </w:pPr>
      <w:r>
        <w:rPr>
          <w:rFonts w:ascii="Arial" w:hAnsi="Arial"/>
          <w:b/>
          <w:sz w:val="18"/>
        </w:rPr>
        <w:t>Dies</w:t>
      </w:r>
      <w:r w:rsidR="00F41C62">
        <w:rPr>
          <w:rFonts w:ascii="Arial" w:hAnsi="Arial"/>
          <w:b/>
          <w:sz w:val="18"/>
        </w:rPr>
        <w:t>es Unterschriftenerfordernis</w:t>
      </w:r>
      <w:r>
        <w:rPr>
          <w:rFonts w:ascii="Arial" w:hAnsi="Arial"/>
          <w:b/>
          <w:sz w:val="18"/>
        </w:rPr>
        <w:t xml:space="preserve"> gilt nicht für Wahlvorschläge</w:t>
      </w:r>
    </w:p>
    <w:p w14:paraId="7FF3F7DE" w14:textId="77777777" w:rsidR="00AC7923" w:rsidRDefault="00AC7923" w:rsidP="00192781">
      <w:pPr>
        <w:ind w:left="678" w:hanging="224"/>
        <w:jc w:val="both"/>
        <w:rPr>
          <w:rFonts w:ascii="Arial" w:hAnsi="Arial"/>
          <w:snapToGrid w:val="0"/>
          <w:sz w:val="18"/>
        </w:rPr>
      </w:pPr>
      <w:r>
        <w:rPr>
          <w:rFonts w:ascii="Arial" w:hAnsi="Arial"/>
          <w:snapToGrid w:val="0"/>
          <w:sz w:val="18"/>
        </w:rPr>
        <w:t>●</w:t>
      </w:r>
      <w:r>
        <w:rPr>
          <w:rFonts w:ascii="Arial" w:hAnsi="Arial"/>
          <w:snapToGrid w:val="0"/>
          <w:sz w:val="18"/>
        </w:rPr>
        <w:tab/>
      </w:r>
      <w:r>
        <w:rPr>
          <w:rFonts w:ascii="Arial" w:hAnsi="Arial"/>
          <w:snapToGrid w:val="0"/>
          <w:sz w:val="18"/>
        </w:rPr>
        <w:tab/>
        <w:t>von Parteien, die im Landtag oder bisher schon in dem zu wählenden Organ vertreten sind;</w:t>
      </w:r>
    </w:p>
    <w:p w14:paraId="4D78F01E" w14:textId="77777777" w:rsidR="00AC7923" w:rsidRDefault="007C7D80" w:rsidP="007C7D80">
      <w:pPr>
        <w:pStyle w:val="Textkrper-Zeileneinzug"/>
        <w:ind w:left="799" w:hanging="345"/>
        <w:jc w:val="both"/>
        <w:rPr>
          <w:rFonts w:ascii="Arial" w:hAnsi="Arial"/>
          <w:sz w:val="18"/>
        </w:rPr>
      </w:pPr>
      <w:r>
        <w:rPr>
          <w:rFonts w:ascii="Arial" w:hAnsi="Arial"/>
          <w:sz w:val="18"/>
        </w:rPr>
        <w:t>●</w:t>
      </w:r>
      <w:r>
        <w:rPr>
          <w:rFonts w:ascii="Arial" w:hAnsi="Arial"/>
          <w:sz w:val="18"/>
        </w:rPr>
        <w:tab/>
      </w:r>
      <w:r w:rsidR="00AC7923">
        <w:rPr>
          <w:rFonts w:ascii="Arial" w:hAnsi="Arial"/>
          <w:sz w:val="18"/>
        </w:rPr>
        <w:t>von mitgliedschaftlich und nicht mitgliedschaftlich organisierten Wählervereinigungen, die bisher schon in dem zu wählenden Organ vertreten sind, wenn der Wahlvorschlag von der Mehrheit der für diese Wählervereinigung Gewählten unterschrieben ist, die dem Organ zum Zeitpunkt der Einreichung des Wahlvorschlags noch angehören.</w:t>
      </w:r>
    </w:p>
    <w:p w14:paraId="4D647041" w14:textId="544F3336" w:rsidR="00953590" w:rsidRDefault="00561E17" w:rsidP="00953590">
      <w:pPr>
        <w:pStyle w:val="Textkrper-Zeileneinzug"/>
        <w:ind w:left="450" w:hanging="450"/>
        <w:jc w:val="both"/>
        <w:rPr>
          <w:rFonts w:ascii="Arial" w:hAnsi="Arial"/>
          <w:sz w:val="18"/>
        </w:rPr>
      </w:pPr>
      <w:r>
        <w:rPr>
          <w:rFonts w:ascii="Arial" w:hAnsi="Arial"/>
          <w:sz w:val="18"/>
        </w:rPr>
        <w:t>2.9.1</w:t>
      </w:r>
      <w:r>
        <w:rPr>
          <w:rFonts w:ascii="Arial" w:hAnsi="Arial"/>
          <w:sz w:val="18"/>
        </w:rPr>
        <w:tab/>
      </w:r>
      <w:r w:rsidR="00AC7923">
        <w:rPr>
          <w:rFonts w:ascii="Arial" w:hAnsi="Arial"/>
          <w:sz w:val="18"/>
        </w:rPr>
        <w:t>Die</w:t>
      </w:r>
      <w:r w:rsidR="00AC7923">
        <w:rPr>
          <w:rFonts w:ascii="Arial" w:hAnsi="Arial"/>
          <w:b/>
          <w:sz w:val="18"/>
        </w:rPr>
        <w:t xml:space="preserve"> Unterstützungsunterschriften </w:t>
      </w:r>
      <w:r w:rsidR="00AC7923">
        <w:rPr>
          <w:rFonts w:ascii="Arial" w:hAnsi="Arial"/>
          <w:sz w:val="18"/>
        </w:rPr>
        <w:t>müssen</w:t>
      </w:r>
      <w:r w:rsidR="00AC7923">
        <w:rPr>
          <w:rFonts w:ascii="Arial" w:hAnsi="Arial"/>
          <w:b/>
          <w:sz w:val="18"/>
        </w:rPr>
        <w:t xml:space="preserve"> auf amtlichen Formblättern</w:t>
      </w:r>
      <w:r w:rsidR="00AC7923">
        <w:rPr>
          <w:rFonts w:ascii="Arial" w:hAnsi="Arial"/>
          <w:sz w:val="18"/>
        </w:rPr>
        <w:t xml:space="preserve"> einzeln erbracht werden</w:t>
      </w:r>
      <w:r w:rsidR="00D243C9">
        <w:rPr>
          <w:rFonts w:ascii="Arial" w:hAnsi="Arial"/>
          <w:sz w:val="18"/>
        </w:rPr>
        <w:t xml:space="preserve">. Die Formblätter werden </w:t>
      </w:r>
      <w:r w:rsidR="00AC7923">
        <w:rPr>
          <w:rFonts w:ascii="Arial" w:hAnsi="Arial"/>
          <w:sz w:val="18"/>
        </w:rPr>
        <w:t xml:space="preserve">auf Anforderung </w:t>
      </w:r>
      <w:r w:rsidR="00F43767" w:rsidRPr="00F43767">
        <w:rPr>
          <w:rFonts w:ascii="Arial" w:hAnsi="Arial"/>
          <w:sz w:val="18"/>
        </w:rPr>
        <w:t xml:space="preserve">der Partei oder Wählervereinigung </w:t>
      </w:r>
      <w:r w:rsidR="00AC7923">
        <w:rPr>
          <w:rFonts w:ascii="Arial" w:hAnsi="Arial"/>
          <w:sz w:val="18"/>
        </w:rPr>
        <w:t xml:space="preserve">vom Vorsitzenden des Gemeindewahlausschusses oder wenn der Gemeindewahlausschuss noch nicht </w:t>
      </w:r>
      <w:r w:rsidR="00953590">
        <w:rPr>
          <w:rFonts w:ascii="Arial" w:hAnsi="Arial"/>
          <w:sz w:val="18"/>
        </w:rPr>
        <w:t>gebildet ist, vom Bürgermeister</w:t>
      </w:r>
      <w:r w:rsidR="00AC7923">
        <w:rPr>
          <w:rFonts w:ascii="Arial" w:hAnsi="Arial"/>
          <w:sz w:val="18"/>
        </w:rPr>
        <w:t xml:space="preserve"> </w:t>
      </w:r>
    </w:p>
    <w:p w14:paraId="33A07B1A" w14:textId="17EC996D" w:rsidR="00AC7923" w:rsidRPr="00953590" w:rsidRDefault="00AC7923" w:rsidP="00953590">
      <w:pPr>
        <w:pStyle w:val="Textkrper-Zeileneinzug"/>
        <w:ind w:left="450" w:hanging="2"/>
        <w:rPr>
          <w:rFonts w:ascii="Arial" w:hAnsi="Arial"/>
          <w:b/>
          <w:sz w:val="18"/>
        </w:rPr>
      </w:pPr>
      <w:r>
        <w:rPr>
          <w:rFonts w:ascii="Arial" w:hAnsi="Arial"/>
          <w:b/>
          <w:sz w:val="18"/>
        </w:rPr>
        <w:t>Bürgermeisteramt</w:t>
      </w:r>
      <w:r w:rsidR="00323982">
        <w:rPr>
          <w:rFonts w:ascii="Arial" w:hAnsi="Arial"/>
          <w:b/>
          <w:sz w:val="18"/>
        </w:rPr>
        <w:t xml:space="preserve"> </w:t>
      </w:r>
      <w:r w:rsidR="00953590">
        <w:rPr>
          <w:rFonts w:ascii="Arial" w:hAnsi="Arial"/>
          <w:b/>
          <w:sz w:val="18"/>
        </w:rPr>
        <w:t>Zaberfeld</w:t>
      </w:r>
      <w:r w:rsidR="00953590">
        <w:rPr>
          <w:rFonts w:ascii="Arial" w:hAnsi="Arial"/>
          <w:b/>
          <w:sz w:val="18"/>
        </w:rPr>
        <w:br/>
        <w:t>Wahlamt (Zimmer 8)</w:t>
      </w:r>
      <w:r w:rsidR="00953590">
        <w:rPr>
          <w:rFonts w:ascii="Arial" w:hAnsi="Arial"/>
          <w:b/>
          <w:sz w:val="18"/>
        </w:rPr>
        <w:br/>
        <w:t>Schloßberg 5</w:t>
      </w:r>
      <w:r w:rsidR="00953590">
        <w:rPr>
          <w:rFonts w:ascii="Arial" w:hAnsi="Arial"/>
          <w:b/>
          <w:sz w:val="18"/>
        </w:rPr>
        <w:br/>
        <w:t xml:space="preserve">74374 Zaberfeld </w:t>
      </w:r>
      <w:r w:rsidR="00953590">
        <w:rPr>
          <w:rFonts w:ascii="Arial" w:hAnsi="Arial"/>
          <w:b/>
          <w:sz w:val="18"/>
        </w:rPr>
        <w:br/>
      </w:r>
      <w:r w:rsidR="00953590">
        <w:rPr>
          <w:rFonts w:ascii="Arial" w:hAnsi="Arial"/>
          <w:sz w:val="18"/>
        </w:rPr>
        <w:br/>
      </w:r>
      <w:r>
        <w:rPr>
          <w:rFonts w:ascii="Arial" w:hAnsi="Arial"/>
          <w:sz w:val="18"/>
        </w:rPr>
        <w:t>kostenfrei geliefert. Als Formblätter für die Unterstützungsunterschriften dürfen nur die ausgegebenen amtlichen Vordrucke verwendet werden. Bei der Anforderung ist der Name und ggf. die Kurzbezeichnung der einreichen</w:t>
      </w:r>
      <w:r w:rsidRPr="00E03D7D">
        <w:rPr>
          <w:rFonts w:ascii="Arial" w:hAnsi="Arial"/>
          <w:sz w:val="18"/>
        </w:rPr>
        <w:t xml:space="preserve">den Partei oder Wählervereinigung bzw. das Kennwort der Wählervereinigung anzugeben. </w:t>
      </w:r>
      <w:r w:rsidR="00F43767" w:rsidRPr="00F43767">
        <w:rPr>
          <w:rFonts w:ascii="Arial" w:hAnsi="Arial"/>
          <w:sz w:val="18"/>
        </w:rPr>
        <w:t xml:space="preserve">Diese Angaben werden von der ausgebenden Stelle im Kopf der Formblätter vermerkt. </w:t>
      </w:r>
      <w:r w:rsidRPr="00E03D7D">
        <w:rPr>
          <w:rFonts w:ascii="Arial" w:hAnsi="Arial"/>
          <w:sz w:val="18"/>
        </w:rPr>
        <w:t>Ferner muss die Aufstellung der Bewerber in einer Mitglieder-/Vertreter- oder Anhängerversammlung (vgl. 2.3) bestätigt werden.</w:t>
      </w:r>
    </w:p>
    <w:p w14:paraId="2E9F63DF" w14:textId="40C45FC2" w:rsidR="00AC7923" w:rsidRDefault="00AC7923">
      <w:pPr>
        <w:pStyle w:val="Textkrper-Einzug3"/>
        <w:ind w:left="448" w:hanging="448"/>
        <w:jc w:val="both"/>
        <w:rPr>
          <w:rFonts w:ascii="Arial" w:hAnsi="Arial"/>
          <w:sz w:val="18"/>
        </w:rPr>
      </w:pPr>
      <w:r w:rsidRPr="00E03D7D">
        <w:rPr>
          <w:rFonts w:ascii="Arial" w:hAnsi="Arial"/>
          <w:sz w:val="18"/>
        </w:rPr>
        <w:t>2.9.2</w:t>
      </w:r>
      <w:r w:rsidRPr="00E03D7D">
        <w:rPr>
          <w:rFonts w:ascii="Arial" w:hAnsi="Arial"/>
          <w:sz w:val="18"/>
        </w:rPr>
        <w:tab/>
        <w:t>Die Wahlberechtigte</w:t>
      </w:r>
      <w:r w:rsidR="00E95577" w:rsidRPr="00E03D7D">
        <w:rPr>
          <w:rFonts w:ascii="Arial" w:hAnsi="Arial"/>
          <w:sz w:val="18"/>
        </w:rPr>
        <w:t>n, die den Wahlvorschlag unter</w:t>
      </w:r>
      <w:r w:rsidRPr="00E03D7D">
        <w:rPr>
          <w:rFonts w:ascii="Arial" w:hAnsi="Arial"/>
          <w:sz w:val="18"/>
        </w:rPr>
        <w:t xml:space="preserve">stützen, müssen die Erklärung auf dem Formblatt </w:t>
      </w:r>
      <w:r w:rsidRPr="00E03D7D">
        <w:rPr>
          <w:rFonts w:ascii="Arial" w:hAnsi="Arial"/>
          <w:b/>
          <w:sz w:val="18"/>
        </w:rPr>
        <w:t>persönlich</w:t>
      </w:r>
      <w:r w:rsidRPr="00E03D7D">
        <w:rPr>
          <w:rFonts w:ascii="Arial" w:hAnsi="Arial"/>
          <w:sz w:val="18"/>
        </w:rPr>
        <w:t xml:space="preserve"> und </w:t>
      </w:r>
      <w:r w:rsidRPr="00E03D7D">
        <w:rPr>
          <w:rFonts w:ascii="Arial" w:hAnsi="Arial"/>
          <w:b/>
          <w:sz w:val="18"/>
        </w:rPr>
        <w:t>handschriftlich</w:t>
      </w:r>
      <w:r w:rsidRPr="00E03D7D">
        <w:rPr>
          <w:rFonts w:ascii="Arial" w:hAnsi="Arial"/>
          <w:sz w:val="18"/>
        </w:rPr>
        <w:t xml:space="preserve"> unterzeichnen; neben der Unterschrift sind Familienname, Vorname, Tag der Geburt und Anschrift (Hauptwohnung) des Unterzeichners sowie der Tag der Unterzeichnung anzugeben. Unionsbürger als Unterzeichner, die nach </w:t>
      </w:r>
      <w:r w:rsidR="00E95577" w:rsidRPr="00E03D7D">
        <w:rPr>
          <w:rFonts w:ascii="Arial" w:hAnsi="Arial"/>
          <w:sz w:val="18"/>
        </w:rPr>
        <w:t xml:space="preserve">§ 26 Bundesmeldegesetz </w:t>
      </w:r>
      <w:r w:rsidRPr="00E03D7D">
        <w:rPr>
          <w:rFonts w:ascii="Arial" w:hAnsi="Arial"/>
          <w:sz w:val="18"/>
        </w:rPr>
        <w:t xml:space="preserve">von der Meldepflicht befreit und nicht in das Melderegister eingetragen sind, müssen </w:t>
      </w:r>
      <w:r w:rsidR="00D71B28" w:rsidRPr="00E03D7D">
        <w:rPr>
          <w:rFonts w:ascii="Arial" w:hAnsi="Arial"/>
          <w:sz w:val="18"/>
        </w:rPr>
        <w:t xml:space="preserve">zu </w:t>
      </w:r>
      <w:r w:rsidRPr="00E03D7D">
        <w:rPr>
          <w:rFonts w:ascii="Arial" w:hAnsi="Arial"/>
          <w:sz w:val="18"/>
        </w:rPr>
        <w:t>dem Formblatt den Nachweis für die Wahlberechtigung durch eine Versicherung an Eides statt mit den Erklärungen nach §</w:t>
      </w:r>
      <w:r w:rsidR="00E95577" w:rsidRPr="00E03D7D">
        <w:rPr>
          <w:rFonts w:ascii="Arial" w:hAnsi="Arial"/>
          <w:sz w:val="18"/>
        </w:rPr>
        <w:t> </w:t>
      </w:r>
      <w:r w:rsidRPr="00E03D7D">
        <w:rPr>
          <w:rFonts w:ascii="Arial" w:hAnsi="Arial"/>
          <w:sz w:val="18"/>
        </w:rPr>
        <w:t xml:space="preserve">3 Abs. 4 Satz 2 i. V. m. Abs. 3 </w:t>
      </w:r>
      <w:r w:rsidR="004F2664" w:rsidRPr="00E03D7D">
        <w:rPr>
          <w:rFonts w:ascii="Arial" w:hAnsi="Arial"/>
          <w:sz w:val="18"/>
        </w:rPr>
        <w:t>KomWO</w:t>
      </w:r>
      <w:r w:rsidR="00D72313" w:rsidRPr="00E03D7D">
        <w:rPr>
          <w:rFonts w:ascii="Arial" w:hAnsi="Arial"/>
          <w:sz w:val="18"/>
        </w:rPr>
        <w:t xml:space="preserve"> </w:t>
      </w:r>
      <w:r w:rsidR="00D71B28" w:rsidRPr="00E03D7D">
        <w:rPr>
          <w:rFonts w:ascii="Arial" w:hAnsi="Arial"/>
          <w:sz w:val="18"/>
        </w:rPr>
        <w:t>erbringen</w:t>
      </w:r>
      <w:r w:rsidRPr="00E03D7D">
        <w:rPr>
          <w:rFonts w:ascii="Arial" w:hAnsi="Arial"/>
          <w:sz w:val="18"/>
        </w:rPr>
        <w:t>. Sind die Betreffenden aufgrund der Rückkehrregelung nach § 12 Abs.</w:t>
      </w:r>
      <w:r w:rsidR="00F058FF">
        <w:rPr>
          <w:rFonts w:ascii="Arial" w:hAnsi="Arial"/>
          <w:sz w:val="18"/>
        </w:rPr>
        <w:t> </w:t>
      </w:r>
      <w:r w:rsidR="007C7D80">
        <w:rPr>
          <w:rFonts w:ascii="Arial" w:hAnsi="Arial"/>
          <w:sz w:val="18"/>
        </w:rPr>
        <w:t>1 Satz</w:t>
      </w:r>
      <w:r>
        <w:rPr>
          <w:rFonts w:ascii="Arial" w:hAnsi="Arial"/>
          <w:sz w:val="18"/>
        </w:rPr>
        <w:t xml:space="preserve"> 2 Gemeindeordnung</w:t>
      </w:r>
      <w:r w:rsidR="008A7234">
        <w:rPr>
          <w:rFonts w:ascii="Arial" w:hAnsi="Arial"/>
          <w:sz w:val="18"/>
        </w:rPr>
        <w:t xml:space="preserve"> (GemO)</w:t>
      </w:r>
      <w:r>
        <w:rPr>
          <w:rFonts w:ascii="Arial" w:hAnsi="Arial"/>
          <w:sz w:val="18"/>
        </w:rPr>
        <w:t xml:space="preserve"> wahlberechtigt, müssen sie dabei außerdem erklären, in welchem Zeitraum sie vor ihrem Wegzug oder vor Verlegung der Hauptwohnung aus der Gemeinde dort ihre Hauptwohnung hatten.</w:t>
      </w:r>
      <w:r w:rsidR="00C20796">
        <w:rPr>
          <w:rFonts w:ascii="Arial" w:hAnsi="Arial"/>
          <w:sz w:val="18"/>
        </w:rPr>
        <w:t xml:space="preserve"> </w:t>
      </w:r>
      <w:r w:rsidR="00C20796" w:rsidRPr="00C20796">
        <w:rPr>
          <w:rFonts w:ascii="Arial" w:hAnsi="Arial"/>
          <w:sz w:val="18"/>
        </w:rPr>
        <w:t>Wohnungslose Personen, die ihren gewöhnlichen Aufenthalt in der Gemeinde haben und einen Wahlvorschlag unterstützen wollen, müssen ihre Wahlberechtigung in geeigneter Weise nachweisen (§ 3b Abs. 2 KomWO)</w:t>
      </w:r>
      <w:r w:rsidR="00987CC3">
        <w:rPr>
          <w:rFonts w:ascii="Arial" w:hAnsi="Arial"/>
          <w:sz w:val="18"/>
        </w:rPr>
        <w:t>;</w:t>
      </w:r>
      <w:r w:rsidR="00C20796" w:rsidRPr="00C20796">
        <w:rPr>
          <w:rFonts w:ascii="Arial" w:hAnsi="Arial"/>
          <w:sz w:val="18"/>
        </w:rPr>
        <w:t xml:space="preserve"> Nr. 3.3 gilt entsprechend.</w:t>
      </w:r>
    </w:p>
    <w:p w14:paraId="33C72A2B" w14:textId="3482E4E7" w:rsidR="00AC7923" w:rsidRDefault="00AC7923">
      <w:pPr>
        <w:spacing w:after="120"/>
        <w:ind w:left="448" w:hanging="448"/>
        <w:jc w:val="both"/>
        <w:rPr>
          <w:rFonts w:ascii="Arial" w:hAnsi="Arial"/>
          <w:snapToGrid w:val="0"/>
          <w:sz w:val="18"/>
        </w:rPr>
      </w:pPr>
      <w:r>
        <w:rPr>
          <w:rFonts w:ascii="Arial" w:hAnsi="Arial"/>
          <w:sz w:val="18"/>
        </w:rPr>
        <w:t>2.9.3</w:t>
      </w:r>
      <w:r>
        <w:rPr>
          <w:rFonts w:ascii="Arial" w:hAnsi="Arial"/>
          <w:sz w:val="18"/>
        </w:rPr>
        <w:tab/>
      </w:r>
      <w:r>
        <w:rPr>
          <w:rFonts w:ascii="Arial" w:hAnsi="Arial"/>
          <w:snapToGrid w:val="0"/>
          <w:sz w:val="18"/>
        </w:rPr>
        <w:t>Ein Wahlberechtigter darf nur einen Wahlvorschlag für dieselbe Wahl unterzeichnen. Hat er mehrere Wahlvorschläge für eine Wahl unterzeichnet, so ist seine Unterschrift auf allen Wahlvorschlägen für diese Wahl ungültig</w:t>
      </w:r>
      <w:r w:rsidR="00C20796">
        <w:rPr>
          <w:rFonts w:ascii="Arial" w:hAnsi="Arial"/>
          <w:snapToGrid w:val="0"/>
          <w:sz w:val="18"/>
        </w:rPr>
        <w:t xml:space="preserve"> </w:t>
      </w:r>
      <w:r w:rsidR="00C20796" w:rsidRPr="00C20796">
        <w:rPr>
          <w:rFonts w:ascii="Arial" w:hAnsi="Arial"/>
          <w:snapToGrid w:val="0"/>
          <w:sz w:val="18"/>
        </w:rPr>
        <w:t>(§ 14 Abs. 3 Nr. 4 KomWO)</w:t>
      </w:r>
      <w:r>
        <w:rPr>
          <w:rFonts w:ascii="Arial" w:hAnsi="Arial"/>
          <w:snapToGrid w:val="0"/>
          <w:sz w:val="18"/>
        </w:rPr>
        <w:t>.</w:t>
      </w:r>
    </w:p>
    <w:p w14:paraId="7AA98A63" w14:textId="2D994816" w:rsidR="00AC7923" w:rsidRDefault="00AC7923">
      <w:pPr>
        <w:spacing w:after="120"/>
        <w:ind w:left="448" w:hanging="448"/>
        <w:jc w:val="both"/>
        <w:rPr>
          <w:rFonts w:ascii="Arial" w:hAnsi="Arial"/>
          <w:snapToGrid w:val="0"/>
          <w:sz w:val="18"/>
        </w:rPr>
      </w:pPr>
      <w:r>
        <w:rPr>
          <w:rFonts w:ascii="Arial" w:hAnsi="Arial"/>
          <w:snapToGrid w:val="0"/>
          <w:sz w:val="18"/>
        </w:rPr>
        <w:t>2.9.4</w:t>
      </w:r>
      <w:r>
        <w:rPr>
          <w:rFonts w:ascii="Arial" w:hAnsi="Arial"/>
          <w:snapToGrid w:val="0"/>
          <w:sz w:val="18"/>
        </w:rPr>
        <w:tab/>
        <w:t>Wahlvorschläge dürfen erst nach der Aufstellung der Bewerber durch eine Mitglieder-/Vertreter- oder Anhängerversammlung unterzeichnet werden. Vorher geleistete Unterschriften sind ungültig</w:t>
      </w:r>
      <w:r w:rsidR="00C20796">
        <w:rPr>
          <w:rFonts w:ascii="Arial" w:hAnsi="Arial"/>
          <w:snapToGrid w:val="0"/>
          <w:sz w:val="18"/>
        </w:rPr>
        <w:t xml:space="preserve"> </w:t>
      </w:r>
      <w:r w:rsidR="00C20796" w:rsidRPr="00C20796">
        <w:rPr>
          <w:rFonts w:ascii="Arial" w:hAnsi="Arial"/>
          <w:snapToGrid w:val="0"/>
          <w:sz w:val="18"/>
        </w:rPr>
        <w:t xml:space="preserve">(§ 14 Abs. 3 Nr. </w:t>
      </w:r>
      <w:r w:rsidR="00C20796">
        <w:rPr>
          <w:rFonts w:ascii="Arial" w:hAnsi="Arial"/>
          <w:snapToGrid w:val="0"/>
          <w:sz w:val="18"/>
        </w:rPr>
        <w:t>5</w:t>
      </w:r>
      <w:r w:rsidR="00C20796" w:rsidRPr="00C20796">
        <w:rPr>
          <w:rFonts w:ascii="Arial" w:hAnsi="Arial"/>
          <w:snapToGrid w:val="0"/>
          <w:sz w:val="18"/>
        </w:rPr>
        <w:t xml:space="preserve"> KomWO)</w:t>
      </w:r>
      <w:r>
        <w:rPr>
          <w:rFonts w:ascii="Arial" w:hAnsi="Arial"/>
          <w:snapToGrid w:val="0"/>
          <w:sz w:val="18"/>
        </w:rPr>
        <w:t>.</w:t>
      </w:r>
    </w:p>
    <w:p w14:paraId="552EDED7" w14:textId="77777777" w:rsidR="00AC7923" w:rsidRDefault="00AC7923">
      <w:pPr>
        <w:pStyle w:val="Textkrper-Einzug3"/>
        <w:ind w:left="448" w:hanging="448"/>
        <w:rPr>
          <w:rFonts w:ascii="Arial" w:hAnsi="Arial"/>
          <w:sz w:val="18"/>
        </w:rPr>
      </w:pPr>
      <w:r>
        <w:rPr>
          <w:rFonts w:ascii="Arial" w:hAnsi="Arial"/>
          <w:sz w:val="18"/>
        </w:rPr>
        <w:t>2.9.5</w:t>
      </w:r>
      <w:r>
        <w:rPr>
          <w:rFonts w:ascii="Arial" w:hAnsi="Arial"/>
          <w:sz w:val="18"/>
        </w:rPr>
        <w:tab/>
        <w:t>Die vorstehenden Ausführungen gelten entsprechend auch für gemeinsame Wahlvorschläge.</w:t>
      </w:r>
    </w:p>
    <w:p w14:paraId="0227C716" w14:textId="77777777" w:rsidR="00AC7923" w:rsidRPr="00E03D7D" w:rsidRDefault="00AC7923" w:rsidP="004D612C">
      <w:pPr>
        <w:rPr>
          <w:rFonts w:ascii="Arial" w:hAnsi="Arial"/>
          <w:snapToGrid w:val="0"/>
          <w:sz w:val="18"/>
        </w:rPr>
      </w:pPr>
      <w:r w:rsidRPr="00E03D7D">
        <w:rPr>
          <w:rFonts w:ascii="Arial" w:hAnsi="Arial"/>
          <w:sz w:val="18"/>
        </w:rPr>
        <w:t>2.10</w:t>
      </w:r>
      <w:r w:rsidRPr="00E03D7D">
        <w:rPr>
          <w:rFonts w:ascii="Arial" w:hAnsi="Arial"/>
          <w:sz w:val="18"/>
        </w:rPr>
        <w:tab/>
      </w:r>
      <w:r w:rsidRPr="00E03D7D">
        <w:rPr>
          <w:rFonts w:ascii="Arial" w:hAnsi="Arial"/>
          <w:b/>
          <w:snapToGrid w:val="0"/>
          <w:sz w:val="18"/>
        </w:rPr>
        <w:t>Dem Wahlvorschlag sind beizufügen</w:t>
      </w:r>
    </w:p>
    <w:p w14:paraId="4B0D3676" w14:textId="77777777" w:rsidR="00AC7923" w:rsidRPr="00E03D7D" w:rsidRDefault="00AC7923" w:rsidP="008A7234">
      <w:pPr>
        <w:ind w:left="679" w:hanging="227"/>
        <w:jc w:val="both"/>
        <w:rPr>
          <w:rFonts w:ascii="Arial" w:hAnsi="Arial"/>
          <w:snapToGrid w:val="0"/>
          <w:sz w:val="18"/>
        </w:rPr>
      </w:pPr>
      <w:r w:rsidRPr="00E03D7D">
        <w:rPr>
          <w:rFonts w:ascii="Arial" w:hAnsi="Arial"/>
          <w:snapToGrid w:val="0"/>
          <w:sz w:val="18"/>
        </w:rPr>
        <w:t>●</w:t>
      </w:r>
      <w:r w:rsidRPr="00E03D7D">
        <w:rPr>
          <w:rFonts w:ascii="Arial" w:hAnsi="Arial"/>
          <w:snapToGrid w:val="0"/>
          <w:sz w:val="18"/>
        </w:rPr>
        <w:tab/>
        <w:t>eine Erklärung jedes vorgeschlagenen Bewerbers, dass er der Aufnahme in den Wahlvorschlag zugestimmt hat; die Zustimmungserklärung ist unwiderruflich;</w:t>
      </w:r>
    </w:p>
    <w:p w14:paraId="54EF31CC" w14:textId="77777777" w:rsidR="00AC7923" w:rsidRPr="00E03D7D" w:rsidRDefault="00AC7923" w:rsidP="008A7234">
      <w:pPr>
        <w:ind w:left="679" w:hanging="227"/>
        <w:jc w:val="both"/>
        <w:rPr>
          <w:rFonts w:ascii="Arial" w:hAnsi="Arial"/>
          <w:snapToGrid w:val="0"/>
          <w:sz w:val="18"/>
        </w:rPr>
      </w:pPr>
      <w:r w:rsidRPr="00E03D7D">
        <w:rPr>
          <w:rFonts w:ascii="Arial" w:hAnsi="Arial"/>
          <w:snapToGrid w:val="0"/>
          <w:sz w:val="18"/>
        </w:rPr>
        <w:t>●</w:t>
      </w:r>
      <w:r w:rsidRPr="00E03D7D">
        <w:rPr>
          <w:rFonts w:ascii="Arial" w:hAnsi="Arial"/>
          <w:snapToGrid w:val="0"/>
          <w:sz w:val="18"/>
        </w:rPr>
        <w:tab/>
        <w:t>von einem Unionsbürger als Bewerber eine eidesstattliche Versicherung über seine Staatsangehörigkeit und Wählbarkeit sowie auf Verlangen eine Bescheinigung der zuständigen Verwaltungsbehörde seines Herkunftsmitgliedstaates über die Wählbarkeit;</w:t>
      </w:r>
    </w:p>
    <w:p w14:paraId="77564349" w14:textId="77777777" w:rsidR="00AC7923" w:rsidRPr="00E03D7D" w:rsidRDefault="00AC7923" w:rsidP="008A7234">
      <w:pPr>
        <w:pStyle w:val="Textkrper-Einzug3"/>
        <w:spacing w:after="0"/>
        <w:ind w:left="679" w:hanging="227"/>
        <w:jc w:val="both"/>
        <w:rPr>
          <w:rFonts w:ascii="Arial" w:hAnsi="Arial"/>
          <w:sz w:val="18"/>
        </w:rPr>
      </w:pPr>
      <w:r w:rsidRPr="00E03D7D">
        <w:rPr>
          <w:rFonts w:ascii="Arial" w:hAnsi="Arial"/>
          <w:sz w:val="18"/>
        </w:rPr>
        <w:t>●</w:t>
      </w:r>
      <w:r w:rsidRPr="00E03D7D">
        <w:rPr>
          <w:rFonts w:ascii="Arial" w:hAnsi="Arial"/>
          <w:sz w:val="18"/>
        </w:rPr>
        <w:tab/>
        <w:t xml:space="preserve">Unionsbürger, die aufgrund der Rückkehrregelung in § 12 Abs. 1 Satz 2 </w:t>
      </w:r>
      <w:r w:rsidR="008A7234" w:rsidRPr="00E03D7D">
        <w:rPr>
          <w:rFonts w:ascii="Arial" w:hAnsi="Arial"/>
          <w:sz w:val="18"/>
        </w:rPr>
        <w:t xml:space="preserve">GemO </w:t>
      </w:r>
      <w:r w:rsidR="00D71B28" w:rsidRPr="00E03D7D">
        <w:rPr>
          <w:rFonts w:ascii="Arial" w:hAnsi="Arial"/>
          <w:sz w:val="18"/>
        </w:rPr>
        <w:t>wählbar und nach den Best</w:t>
      </w:r>
      <w:r w:rsidRPr="00E03D7D">
        <w:rPr>
          <w:rFonts w:ascii="Arial" w:hAnsi="Arial"/>
          <w:sz w:val="18"/>
        </w:rPr>
        <w:t xml:space="preserve">immungen des </w:t>
      </w:r>
      <w:r w:rsidR="00E95577" w:rsidRPr="00E03D7D">
        <w:rPr>
          <w:rFonts w:ascii="Arial" w:hAnsi="Arial"/>
          <w:sz w:val="18"/>
        </w:rPr>
        <w:t xml:space="preserve">§ 26 Bundesmeldegesetz </w:t>
      </w:r>
      <w:r w:rsidRPr="00E03D7D">
        <w:rPr>
          <w:rFonts w:ascii="Arial" w:hAnsi="Arial"/>
          <w:sz w:val="18"/>
        </w:rPr>
        <w:t>von der Meldepflicht befreit und nicht in das Melderegister eingetragen sind, müssen in der o. g. eidesstattlichen Versicherung ferner erklären, in welchem Zeitraum sie vor ihrem Wegzug oder vor Verlegung der Hauptwohnung aus der Gemeinde dort ihre Hauptwohnung hatten;</w:t>
      </w:r>
    </w:p>
    <w:p w14:paraId="4360421A" w14:textId="77777777" w:rsidR="00AC7923" w:rsidRPr="00F41C62" w:rsidRDefault="00AC7923" w:rsidP="00F41C62">
      <w:pPr>
        <w:ind w:left="679" w:hanging="227"/>
        <w:jc w:val="both"/>
        <w:rPr>
          <w:rFonts w:ascii="Arial" w:hAnsi="Arial"/>
          <w:snapToGrid w:val="0"/>
          <w:sz w:val="18"/>
        </w:rPr>
      </w:pPr>
      <w:r w:rsidRPr="00E03D7D">
        <w:rPr>
          <w:rFonts w:ascii="Arial" w:hAnsi="Arial"/>
          <w:snapToGrid w:val="0"/>
          <w:sz w:val="18"/>
        </w:rPr>
        <w:lastRenderedPageBreak/>
        <w:t>●</w:t>
      </w:r>
      <w:r w:rsidRPr="00E03D7D">
        <w:rPr>
          <w:rFonts w:ascii="Arial" w:hAnsi="Arial"/>
          <w:snapToGrid w:val="0"/>
          <w:sz w:val="18"/>
        </w:rPr>
        <w:tab/>
        <w:t>eine Ausfertigung der Niederschrift über die Aufstellung der Bewerber in einer Mitglieder-/Vertreter- oder</w:t>
      </w:r>
      <w:r w:rsidR="00F41C62" w:rsidRPr="00E03D7D">
        <w:rPr>
          <w:rFonts w:ascii="Arial" w:hAnsi="Arial"/>
          <w:snapToGrid w:val="0"/>
          <w:sz w:val="18"/>
        </w:rPr>
        <w:t xml:space="preserve"> Anhängerversammlung (vgl. 2.3). </w:t>
      </w:r>
      <w:r w:rsidRPr="00E03D7D">
        <w:rPr>
          <w:rFonts w:ascii="Arial" w:hAnsi="Arial"/>
          <w:sz w:val="18"/>
        </w:rPr>
        <w:t>Die Niederschrift muss Angaben über Ort und Zeit der Versammlung, Form der Einladung, Zahl der erschienenen Mitglieder oder Vertreter bzw. Anhänger und das Abstimmungsergebnis enthalten; außerdem muss</w:t>
      </w:r>
      <w:r>
        <w:rPr>
          <w:rFonts w:ascii="Arial" w:hAnsi="Arial"/>
          <w:sz w:val="18"/>
        </w:rPr>
        <w:t xml:space="preserve"> sich aus der Niederschrift ergeben, ob Einwendungen gegen das Wahlergebnis erhoben und wie diese von der Versammlung behandelt worden sind. Der Leiter der Versammlung und zwei </w:t>
      </w:r>
      <w:r w:rsidR="00567E36">
        <w:rPr>
          <w:rFonts w:ascii="Arial" w:hAnsi="Arial"/>
          <w:sz w:val="18"/>
        </w:rPr>
        <w:t xml:space="preserve">wahlberechtigte </w:t>
      </w:r>
      <w:r>
        <w:rPr>
          <w:rFonts w:ascii="Arial" w:hAnsi="Arial"/>
          <w:sz w:val="18"/>
        </w:rPr>
        <w:t>Teilnehmer haben die Niederschrift handschriftlich zu unterzeichnen; sie haben dabei gegenüber dem Vorsitzenden des Gemeindewahlausschusses an Eides statt zu versichern, dass die Wahl der Bewerber und die Festlegung ihrer Reihenfolge in geheimer Abstimmung durchgeführt worden sind; bei Parteien und mitgliedschaftlich organisierten Wählervereinigungen müssen sie außerdem an Eides statt versichern, dass dabei die Bestimmungen der Satzung der Partei bzw. Wählervereinigung eingehalten worden sind;</w:t>
      </w:r>
    </w:p>
    <w:p w14:paraId="22C66C55" w14:textId="3DA30BA4" w:rsidR="00AC7923" w:rsidRDefault="00AC7923" w:rsidP="006938DF">
      <w:pPr>
        <w:pStyle w:val="Textkrper-Einzug3"/>
        <w:spacing w:after="0"/>
        <w:ind w:left="679" w:hanging="227"/>
        <w:jc w:val="both"/>
        <w:rPr>
          <w:rFonts w:ascii="Arial" w:hAnsi="Arial"/>
          <w:sz w:val="18"/>
        </w:rPr>
      </w:pPr>
      <w:r>
        <w:rPr>
          <w:rFonts w:ascii="Arial" w:hAnsi="Arial"/>
          <w:sz w:val="18"/>
        </w:rPr>
        <w:t>●</w:t>
      </w:r>
      <w:r>
        <w:rPr>
          <w:rFonts w:ascii="Arial" w:hAnsi="Arial"/>
          <w:sz w:val="18"/>
        </w:rPr>
        <w:tab/>
        <w:t xml:space="preserve">die erforderliche Zahl von Unterstützungsunterschriften (vgl. 2.9), sofern der Wahlvorschlag von wahlberechtigten Personen unterzeichnet sein muss; ggf. einschließlich der </w:t>
      </w:r>
      <w:r w:rsidR="004068B8">
        <w:rPr>
          <w:rFonts w:ascii="Arial" w:hAnsi="Arial"/>
          <w:sz w:val="18"/>
        </w:rPr>
        <w:t xml:space="preserve">in Nummer 2.9.2 genannten </w:t>
      </w:r>
      <w:r w:rsidR="00961F4A">
        <w:rPr>
          <w:rFonts w:ascii="Arial" w:hAnsi="Arial"/>
          <w:sz w:val="18"/>
        </w:rPr>
        <w:t>zusätzlichen Nachweisen</w:t>
      </w:r>
      <w:r>
        <w:rPr>
          <w:rFonts w:ascii="Arial" w:hAnsi="Arial"/>
          <w:sz w:val="18"/>
        </w:rPr>
        <w:t>;</w:t>
      </w:r>
    </w:p>
    <w:p w14:paraId="3136AB02" w14:textId="387CBE6C" w:rsidR="00AC7923" w:rsidRDefault="006938DF">
      <w:pPr>
        <w:pStyle w:val="Textkrper-Einzug3"/>
        <w:ind w:left="563" w:hanging="224"/>
        <w:jc w:val="both"/>
        <w:rPr>
          <w:rFonts w:ascii="Arial" w:hAnsi="Arial"/>
          <w:sz w:val="18"/>
        </w:rPr>
      </w:pPr>
      <w:r>
        <w:rPr>
          <w:rFonts w:ascii="Arial" w:hAnsi="Arial"/>
          <w:sz w:val="18"/>
        </w:rPr>
        <w:tab/>
        <w:t>Der</w:t>
      </w:r>
      <w:r w:rsidR="00AC7923">
        <w:rPr>
          <w:rFonts w:ascii="Arial" w:hAnsi="Arial"/>
          <w:sz w:val="18"/>
        </w:rPr>
        <w:t xml:space="preserve"> Vorsitzende des Gemeindewahlausschusses gilt als Behörde im Sinne von § 156 </w:t>
      </w:r>
      <w:r w:rsidR="00547891">
        <w:rPr>
          <w:rFonts w:ascii="Arial" w:hAnsi="Arial"/>
          <w:sz w:val="18"/>
        </w:rPr>
        <w:t xml:space="preserve">des </w:t>
      </w:r>
      <w:r w:rsidR="00AC7923">
        <w:rPr>
          <w:rFonts w:ascii="Arial" w:hAnsi="Arial"/>
          <w:sz w:val="18"/>
        </w:rPr>
        <w:t>Strafgesetzbuch</w:t>
      </w:r>
      <w:r w:rsidR="00547891">
        <w:rPr>
          <w:rFonts w:ascii="Arial" w:hAnsi="Arial"/>
          <w:sz w:val="18"/>
        </w:rPr>
        <w:t>s</w:t>
      </w:r>
      <w:r w:rsidR="00AC7923">
        <w:rPr>
          <w:rFonts w:ascii="Arial" w:hAnsi="Arial"/>
          <w:sz w:val="18"/>
        </w:rPr>
        <w:t>; er ist zur Abnahme der Versicherungen an Eides statt zuständig. Der Vorsitzende des Gemeindewahlausschusses kann außerdem verlangen, dass ein Unionsbürger einen gültigen Identitätsausweis oder Reisepass vorlegt und seine letzte Adresse in seinem Herkunftsmitgliedstaat angibt.</w:t>
      </w:r>
    </w:p>
    <w:p w14:paraId="194B3310" w14:textId="243373D0" w:rsidR="00A22FE9" w:rsidRDefault="00AC7923">
      <w:pPr>
        <w:pStyle w:val="Textkrper-Einzug3"/>
        <w:ind w:left="563" w:hanging="563"/>
        <w:jc w:val="both"/>
        <w:rPr>
          <w:rFonts w:ascii="Arial" w:hAnsi="Arial"/>
          <w:sz w:val="18"/>
        </w:rPr>
      </w:pPr>
      <w:r>
        <w:rPr>
          <w:rFonts w:ascii="Arial" w:hAnsi="Arial"/>
          <w:sz w:val="18"/>
        </w:rPr>
        <w:t>2.11</w:t>
      </w:r>
      <w:r>
        <w:rPr>
          <w:rFonts w:ascii="Arial" w:hAnsi="Arial"/>
          <w:sz w:val="18"/>
        </w:rPr>
        <w:tab/>
      </w:r>
      <w:r>
        <w:rPr>
          <w:rFonts w:ascii="Arial" w:hAnsi="Arial"/>
          <w:sz w:val="18"/>
        </w:rPr>
        <w:tab/>
        <w:t xml:space="preserve">Im Wahlvorschlag sollen zwei </w:t>
      </w:r>
      <w:r>
        <w:rPr>
          <w:rFonts w:ascii="Arial" w:hAnsi="Arial"/>
          <w:b/>
          <w:sz w:val="18"/>
        </w:rPr>
        <w:t>Vertrauensleute</w:t>
      </w:r>
      <w:r>
        <w:rPr>
          <w:rFonts w:ascii="Arial" w:hAnsi="Arial"/>
          <w:sz w:val="18"/>
        </w:rPr>
        <w:t xml:space="preserve"> mit </w:t>
      </w:r>
      <w:r w:rsidR="00F058FF" w:rsidRPr="00C20796">
        <w:rPr>
          <w:rFonts w:ascii="Arial" w:hAnsi="Arial"/>
          <w:sz w:val="18"/>
        </w:rPr>
        <w:t>Namen, Anschriften, Telefonnummern und E-Mail-Adressen</w:t>
      </w:r>
      <w:r w:rsidR="00F058FF">
        <w:rPr>
          <w:rFonts w:ascii="Arial" w:hAnsi="Arial"/>
          <w:sz w:val="18"/>
        </w:rPr>
        <w:t xml:space="preserve"> </w:t>
      </w:r>
      <w:r>
        <w:rPr>
          <w:rFonts w:ascii="Arial" w:hAnsi="Arial"/>
          <w:sz w:val="18"/>
        </w:rPr>
        <w:t>bezeichnet werden. Sind keine Vertrauensleute benannt, gelten die beiden ersten Unterzeichner des Wahlvorschlags als Vertrauensleute. Soweit im Kommunalwahlgesetz und in der Kommunalwahlordnung nichts anderes bestimmt ist, sind nur die Vertrauensleute, jeder für sich, berechtigt, verbindliche Erklärungen zum Wahlvorschlag abzugeben und Erklärungen von Wahlorganen entgegenzunehmen.</w:t>
      </w:r>
    </w:p>
    <w:p w14:paraId="74F29D4A" w14:textId="7A29CC5C" w:rsidR="00AC7923" w:rsidRDefault="00AC7923" w:rsidP="006938DF">
      <w:pPr>
        <w:pStyle w:val="Textkrper-Einzug3"/>
        <w:ind w:left="563" w:hanging="563"/>
        <w:rPr>
          <w:rFonts w:ascii="Arial" w:hAnsi="Arial"/>
          <w:b/>
          <w:sz w:val="18"/>
        </w:rPr>
      </w:pPr>
      <w:r>
        <w:rPr>
          <w:rFonts w:ascii="Arial" w:hAnsi="Arial"/>
          <w:sz w:val="18"/>
        </w:rPr>
        <w:t>2.12</w:t>
      </w:r>
      <w:r>
        <w:rPr>
          <w:rFonts w:ascii="Arial" w:hAnsi="Arial"/>
          <w:sz w:val="18"/>
        </w:rPr>
        <w:tab/>
      </w:r>
      <w:r w:rsidRPr="00547891">
        <w:rPr>
          <w:rFonts w:ascii="Arial" w:hAnsi="Arial"/>
          <w:b/>
          <w:bCs/>
          <w:sz w:val="18"/>
        </w:rPr>
        <w:t>Vordrucke</w:t>
      </w:r>
      <w:r>
        <w:rPr>
          <w:rFonts w:ascii="Arial" w:hAnsi="Arial"/>
          <w:sz w:val="18"/>
        </w:rPr>
        <w:t xml:space="preserve"> für Wahlvorschläge, Niederschriften über </w:t>
      </w:r>
      <w:r w:rsidR="008A7234">
        <w:rPr>
          <w:rFonts w:ascii="Arial" w:hAnsi="Arial"/>
          <w:sz w:val="18"/>
        </w:rPr>
        <w:t xml:space="preserve">die </w:t>
      </w:r>
      <w:r>
        <w:rPr>
          <w:rFonts w:ascii="Arial" w:hAnsi="Arial"/>
          <w:sz w:val="18"/>
        </w:rPr>
        <w:t xml:space="preserve">Bewerberaufstellung, eidesstattliche </w:t>
      </w:r>
      <w:r w:rsidR="00C20796" w:rsidRPr="00C20796">
        <w:rPr>
          <w:rFonts w:ascii="Arial" w:hAnsi="Arial"/>
          <w:sz w:val="18"/>
        </w:rPr>
        <w:t xml:space="preserve">und sonstige </w:t>
      </w:r>
      <w:r>
        <w:rPr>
          <w:rFonts w:ascii="Arial" w:hAnsi="Arial"/>
          <w:sz w:val="18"/>
        </w:rPr>
        <w:t>Erklärungen</w:t>
      </w:r>
      <w:r w:rsidR="0056420C">
        <w:rPr>
          <w:rFonts w:ascii="Arial" w:hAnsi="Arial"/>
          <w:sz w:val="18"/>
        </w:rPr>
        <w:t xml:space="preserve"> </w:t>
      </w:r>
      <w:r w:rsidR="00C20796">
        <w:rPr>
          <w:rFonts w:ascii="Arial" w:hAnsi="Arial"/>
          <w:sz w:val="18"/>
        </w:rPr>
        <w:t>sowie für</w:t>
      </w:r>
      <w:r>
        <w:rPr>
          <w:rFonts w:ascii="Arial" w:hAnsi="Arial"/>
          <w:sz w:val="18"/>
        </w:rPr>
        <w:t xml:space="preserve"> Zustimmungserklärungen</w:t>
      </w:r>
      <w:r w:rsidR="008A7234">
        <w:rPr>
          <w:rFonts w:ascii="Arial" w:hAnsi="Arial"/>
          <w:sz w:val="18"/>
        </w:rPr>
        <w:t xml:space="preserve"> </w:t>
      </w:r>
      <w:r>
        <w:rPr>
          <w:rFonts w:ascii="Arial" w:hAnsi="Arial"/>
          <w:sz w:val="18"/>
        </w:rPr>
        <w:t xml:space="preserve">sind auf Wunsch erhältlich beim </w:t>
      </w:r>
      <w:r w:rsidR="006938DF">
        <w:rPr>
          <w:rFonts w:ascii="Arial" w:hAnsi="Arial"/>
          <w:sz w:val="18"/>
        </w:rPr>
        <w:br/>
      </w:r>
      <w:r w:rsidR="006938DF">
        <w:rPr>
          <w:rFonts w:ascii="Arial" w:hAnsi="Arial"/>
          <w:sz w:val="18"/>
        </w:rPr>
        <w:br/>
      </w:r>
      <w:r>
        <w:rPr>
          <w:rFonts w:ascii="Arial" w:hAnsi="Arial"/>
          <w:b/>
          <w:sz w:val="18"/>
        </w:rPr>
        <w:t>Bürgermeisteramt</w:t>
      </w:r>
      <w:r w:rsidR="00323982">
        <w:rPr>
          <w:rFonts w:ascii="Arial" w:hAnsi="Arial"/>
          <w:b/>
          <w:sz w:val="18"/>
        </w:rPr>
        <w:t xml:space="preserve"> </w:t>
      </w:r>
      <w:r w:rsidR="006938DF">
        <w:rPr>
          <w:rFonts w:ascii="Arial" w:hAnsi="Arial"/>
          <w:b/>
          <w:sz w:val="18"/>
        </w:rPr>
        <w:t>Zaberfeld</w:t>
      </w:r>
      <w:r w:rsidR="006938DF">
        <w:rPr>
          <w:rFonts w:ascii="Arial" w:hAnsi="Arial"/>
          <w:b/>
          <w:sz w:val="18"/>
        </w:rPr>
        <w:br/>
        <w:t>Wahlamt (Zimmer 8)</w:t>
      </w:r>
      <w:r w:rsidR="006938DF">
        <w:rPr>
          <w:rFonts w:ascii="Arial" w:hAnsi="Arial"/>
          <w:b/>
          <w:sz w:val="18"/>
        </w:rPr>
        <w:br/>
        <w:t>Schloßberg 5</w:t>
      </w:r>
      <w:r w:rsidR="006938DF">
        <w:rPr>
          <w:rFonts w:ascii="Arial" w:hAnsi="Arial"/>
          <w:b/>
          <w:sz w:val="18"/>
        </w:rPr>
        <w:br/>
        <w:t>74374 Zaberfeld</w:t>
      </w:r>
    </w:p>
    <w:p w14:paraId="1A890DBB" w14:textId="558AD4CA" w:rsidR="00AC7923" w:rsidRDefault="00AC7923">
      <w:pPr>
        <w:spacing w:before="120" w:after="120"/>
        <w:ind w:left="561" w:hanging="561"/>
        <w:jc w:val="both"/>
        <w:rPr>
          <w:rFonts w:ascii="Arial" w:hAnsi="Arial"/>
          <w:snapToGrid w:val="0"/>
          <w:sz w:val="18"/>
        </w:rPr>
      </w:pPr>
      <w:r>
        <w:rPr>
          <w:rFonts w:ascii="Arial" w:hAnsi="Arial"/>
          <w:b/>
          <w:sz w:val="18"/>
        </w:rPr>
        <w:t>3.</w:t>
      </w:r>
      <w:r>
        <w:rPr>
          <w:rFonts w:ascii="Arial" w:hAnsi="Arial"/>
          <w:b/>
          <w:sz w:val="18"/>
        </w:rPr>
        <w:tab/>
      </w:r>
      <w:r>
        <w:rPr>
          <w:rFonts w:ascii="Arial" w:hAnsi="Arial"/>
          <w:b/>
          <w:sz w:val="18"/>
        </w:rPr>
        <w:tab/>
      </w:r>
      <w:r>
        <w:rPr>
          <w:rFonts w:ascii="Arial" w:hAnsi="Arial"/>
          <w:b/>
          <w:snapToGrid w:val="0"/>
          <w:sz w:val="18"/>
        </w:rPr>
        <w:t>Hinweise auf die Eintragung in das Wählerverzeichnis auf Antrag</w:t>
      </w:r>
      <w:r>
        <w:rPr>
          <w:rFonts w:ascii="Arial" w:hAnsi="Arial"/>
          <w:snapToGrid w:val="0"/>
          <w:sz w:val="18"/>
        </w:rPr>
        <w:t xml:space="preserve"> nach § 3 Abs. 2 und 4 </w:t>
      </w:r>
      <w:r w:rsidR="009E4713">
        <w:rPr>
          <w:rFonts w:ascii="Arial" w:hAnsi="Arial"/>
          <w:snapToGrid w:val="0"/>
          <w:sz w:val="18"/>
        </w:rPr>
        <w:t xml:space="preserve">und § 3b Abs. 1 </w:t>
      </w:r>
      <w:r>
        <w:rPr>
          <w:rFonts w:ascii="Arial" w:hAnsi="Arial"/>
          <w:snapToGrid w:val="0"/>
          <w:sz w:val="18"/>
        </w:rPr>
        <w:t>KomWO.</w:t>
      </w:r>
    </w:p>
    <w:p w14:paraId="16E07D80" w14:textId="3091CBB3" w:rsidR="00AC7923" w:rsidRDefault="00AC7923">
      <w:pPr>
        <w:spacing w:after="120"/>
        <w:ind w:left="561" w:hanging="561"/>
        <w:jc w:val="both"/>
        <w:rPr>
          <w:rFonts w:ascii="Arial" w:hAnsi="Arial"/>
          <w:snapToGrid w:val="0"/>
          <w:sz w:val="18"/>
        </w:rPr>
      </w:pPr>
      <w:r>
        <w:rPr>
          <w:rFonts w:ascii="Arial" w:hAnsi="Arial"/>
          <w:snapToGrid w:val="0"/>
          <w:sz w:val="18"/>
        </w:rPr>
        <w:t>3.1</w:t>
      </w:r>
      <w:r>
        <w:rPr>
          <w:rFonts w:ascii="Arial" w:hAnsi="Arial"/>
          <w:snapToGrid w:val="0"/>
          <w:sz w:val="18"/>
        </w:rPr>
        <w:tab/>
        <w:t xml:space="preserve">Personen, die ihr Wahlrecht für </w:t>
      </w:r>
      <w:r>
        <w:rPr>
          <w:rFonts w:ascii="Arial" w:hAnsi="Arial"/>
          <w:b/>
          <w:snapToGrid w:val="0"/>
          <w:sz w:val="18"/>
        </w:rPr>
        <w:t>Gemeindewahlen</w:t>
      </w:r>
      <w:r>
        <w:rPr>
          <w:rFonts w:ascii="Arial" w:hAnsi="Arial"/>
          <w:snapToGrid w:val="0"/>
          <w:sz w:val="18"/>
        </w:rPr>
        <w:t xml:space="preserve"> durch Wegzug oder Verlegung der Hauptwohnung aus der Gemeinde verloren haben und vor Ablauf von drei Jahren seit dieser Veränderung wieder in die Gemeinde zuziehen oder dort ihre Hauptwohnung begründen, werden, wenn sie am Wahltag noch nicht drei Monate wieder in der Gemeinde wohnen oder ihre Hauptwohnung begründet haben, nur</w:t>
      </w:r>
      <w:r>
        <w:rPr>
          <w:rFonts w:ascii="Arial" w:hAnsi="Arial"/>
          <w:b/>
          <w:snapToGrid w:val="0"/>
          <w:sz w:val="18"/>
        </w:rPr>
        <w:t xml:space="preserve"> auf Antrag in das Wählerverzeichnis eingetragen.</w:t>
      </w:r>
      <w:r>
        <w:rPr>
          <w:rFonts w:ascii="Arial" w:hAnsi="Arial"/>
          <w:snapToGrid w:val="0"/>
          <w:sz w:val="18"/>
        </w:rPr>
        <w:t xml:space="preserve"> </w:t>
      </w:r>
    </w:p>
    <w:p w14:paraId="3D3B64AD" w14:textId="7940C5D1" w:rsidR="00AC7923" w:rsidRDefault="00AC7923" w:rsidP="004068B8">
      <w:pPr>
        <w:spacing w:after="120"/>
        <w:ind w:left="561" w:hanging="561"/>
        <w:jc w:val="both"/>
        <w:rPr>
          <w:rFonts w:ascii="Arial" w:hAnsi="Arial"/>
          <w:snapToGrid w:val="0"/>
          <w:sz w:val="18"/>
        </w:rPr>
      </w:pPr>
      <w:r>
        <w:rPr>
          <w:rFonts w:ascii="Arial" w:hAnsi="Arial"/>
          <w:snapToGrid w:val="0"/>
          <w:sz w:val="18"/>
        </w:rPr>
        <w:t>3.2</w:t>
      </w:r>
      <w:r>
        <w:rPr>
          <w:rFonts w:ascii="Arial" w:hAnsi="Arial"/>
          <w:snapToGrid w:val="0"/>
          <w:sz w:val="18"/>
        </w:rPr>
        <w:tab/>
        <w:t xml:space="preserve">Personen, die ihr Wahlrecht für die </w:t>
      </w:r>
      <w:r>
        <w:rPr>
          <w:rFonts w:ascii="Arial" w:hAnsi="Arial"/>
          <w:b/>
          <w:snapToGrid w:val="0"/>
          <w:sz w:val="18"/>
        </w:rPr>
        <w:t xml:space="preserve">Wahl des Kreistags </w:t>
      </w:r>
      <w:r>
        <w:rPr>
          <w:rFonts w:ascii="Arial" w:hAnsi="Arial"/>
          <w:snapToGrid w:val="0"/>
          <w:sz w:val="18"/>
        </w:rPr>
        <w:t>durch Wegzug oder Verlegung der Hauptwohnung aus dem Landkreis verloren haben und vor Ablauf von drei Jahren seit dieser Veränderung wieder in den</w:t>
      </w:r>
      <w:r w:rsidR="004068B8">
        <w:rPr>
          <w:rFonts w:ascii="Arial" w:hAnsi="Arial"/>
          <w:snapToGrid w:val="0"/>
          <w:sz w:val="18"/>
        </w:rPr>
        <w:t xml:space="preserve"> </w:t>
      </w:r>
      <w:r>
        <w:rPr>
          <w:rFonts w:ascii="Arial" w:hAnsi="Arial"/>
          <w:snapToGrid w:val="0"/>
          <w:sz w:val="18"/>
        </w:rPr>
        <w:t xml:space="preserve">Landkreis zuziehen oder dort ihre Hauptwohnung begründen, werden, wenn sie am Wahltag noch nicht drei Monate wieder im Landkreis wohnen oder ihre Hauptwohnung begründet haben, ebenfalls nur </w:t>
      </w:r>
      <w:r>
        <w:rPr>
          <w:rFonts w:ascii="Arial" w:hAnsi="Arial"/>
          <w:b/>
          <w:snapToGrid w:val="0"/>
          <w:sz w:val="18"/>
        </w:rPr>
        <w:t>auf Antrag in das Wählerverzeichnis eingetragen</w:t>
      </w:r>
      <w:r w:rsidRPr="005F66DF">
        <w:rPr>
          <w:rFonts w:ascii="Arial" w:hAnsi="Arial"/>
          <w:bCs/>
          <w:snapToGrid w:val="0"/>
          <w:sz w:val="18"/>
        </w:rPr>
        <w:t>.</w:t>
      </w:r>
      <w:r>
        <w:rPr>
          <w:rFonts w:ascii="Arial" w:hAnsi="Arial"/>
          <w:snapToGrid w:val="0"/>
          <w:sz w:val="18"/>
        </w:rPr>
        <w:t xml:space="preserve"> Ist die Gemeinde, in der ein Antrag auf Eintragung in das Wählerverzeichnis gestellt wird, nicht identisch mit der Gemeinde, von der aus der Wahlberechtigte seinerzeit den Landkreis verlassen hat oder seine Hauptwohnung verlegt hat, </w:t>
      </w:r>
      <w:r w:rsidR="004068B8">
        <w:rPr>
          <w:rFonts w:ascii="Arial" w:hAnsi="Arial"/>
          <w:snapToGrid w:val="0"/>
          <w:sz w:val="18"/>
        </w:rPr>
        <w:t xml:space="preserve">dann </w:t>
      </w:r>
      <w:r>
        <w:rPr>
          <w:rFonts w:ascii="Arial" w:hAnsi="Arial"/>
          <w:snapToGrid w:val="0"/>
          <w:sz w:val="18"/>
        </w:rPr>
        <w:t>ist dem Antrag eine Bestätigun</w:t>
      </w:r>
      <w:r w:rsidR="004068B8">
        <w:rPr>
          <w:rFonts w:ascii="Arial" w:hAnsi="Arial"/>
          <w:snapToGrid w:val="0"/>
          <w:sz w:val="18"/>
        </w:rPr>
        <w:t>g über den Zeitpunkt des Wegzug</w:t>
      </w:r>
      <w:r>
        <w:rPr>
          <w:rFonts w:ascii="Arial" w:hAnsi="Arial"/>
          <w:snapToGrid w:val="0"/>
          <w:sz w:val="18"/>
        </w:rPr>
        <w:t>s oder der Verlegung der</w:t>
      </w:r>
      <w:r w:rsidR="005543E0">
        <w:rPr>
          <w:rFonts w:ascii="Arial" w:hAnsi="Arial"/>
          <w:snapToGrid w:val="0"/>
          <w:sz w:val="18"/>
        </w:rPr>
        <w:t xml:space="preserve"> Hauptwohnung aus dem Landkreis</w:t>
      </w:r>
      <w:r w:rsidR="005543E0" w:rsidRPr="005543E0">
        <w:rPr>
          <w:rFonts w:ascii="Arial" w:hAnsi="Arial"/>
          <w:snapToGrid w:val="0"/>
          <w:sz w:val="18"/>
        </w:rPr>
        <w:t xml:space="preserve"> </w:t>
      </w:r>
      <w:r w:rsidRPr="00E03D7D">
        <w:rPr>
          <w:rFonts w:ascii="Arial" w:hAnsi="Arial"/>
          <w:snapToGrid w:val="0"/>
          <w:sz w:val="18"/>
        </w:rPr>
        <w:t>sowie über das Wahlrecht zu diesem Zeitpunkt beizufügen. Die Bestätigung erteilt kostenfrei die Gemeinde, aus der der Wahlberechtigte seinerzeit weggezogen ist oder aus der er seine Hauptwohnung verlegt hat.</w:t>
      </w:r>
    </w:p>
    <w:p w14:paraId="65FA9538" w14:textId="42B36F92" w:rsidR="00F026E0" w:rsidRPr="00E03D7D" w:rsidRDefault="00F026E0" w:rsidP="004068B8">
      <w:pPr>
        <w:spacing w:after="120"/>
        <w:ind w:left="561" w:hanging="561"/>
        <w:jc w:val="both"/>
        <w:rPr>
          <w:rFonts w:ascii="Arial" w:hAnsi="Arial"/>
          <w:snapToGrid w:val="0"/>
          <w:sz w:val="18"/>
        </w:rPr>
      </w:pPr>
      <w:r>
        <w:rPr>
          <w:rFonts w:ascii="Arial" w:hAnsi="Arial"/>
          <w:snapToGrid w:val="0"/>
          <w:sz w:val="18"/>
        </w:rPr>
        <w:t>3.3</w:t>
      </w:r>
      <w:r>
        <w:rPr>
          <w:rFonts w:ascii="Arial" w:hAnsi="Arial"/>
          <w:snapToGrid w:val="0"/>
          <w:sz w:val="18"/>
        </w:rPr>
        <w:tab/>
      </w:r>
      <w:r w:rsidRPr="00233E03">
        <w:rPr>
          <w:rFonts w:ascii="Arial" w:hAnsi="Arial"/>
          <w:snapToGrid w:val="0"/>
          <w:sz w:val="18"/>
        </w:rPr>
        <w:t xml:space="preserve">Wahlberechtigte, die in keiner Gemeinde in der Bundesrepublik Deutschland eine Wohnung haben, sich aber am Wahltag seit mindestens drei Monaten in der Gemeinde </w:t>
      </w:r>
      <w:r w:rsidR="007A4AC8" w:rsidRPr="00233E03">
        <w:rPr>
          <w:rFonts w:ascii="Arial" w:hAnsi="Arial"/>
          <w:snapToGrid w:val="0"/>
          <w:sz w:val="18"/>
        </w:rPr>
        <w:t>– im Landkreis –</w:t>
      </w:r>
      <w:r w:rsidRPr="00233E03">
        <w:rPr>
          <w:rFonts w:ascii="Arial" w:hAnsi="Arial"/>
          <w:snapToGrid w:val="0"/>
          <w:sz w:val="18"/>
        </w:rPr>
        <w:t>gewöhnlich aufhalten, werden auf Antrag in das Wählerverzeichnis eingetragen. Mit dem schriftlichen Antrag hat der Wahlberechtigte ohne Wohnung zu versichern, dass er bei keiner anderen Stelle in das Wählerverzeichnis eingetragen ist oder seine Eintragung beantragt hat oder noch beantragen wird. Außerdem hat er nachzuweisen, dass er bis zum Wahltag seit mindestens drei Monaten seinen gewöhnlichen Aufenthalt in der Gemeinde</w:t>
      </w:r>
      <w:r w:rsidR="007A4AC8" w:rsidRPr="00233E03">
        <w:rPr>
          <w:rFonts w:ascii="Arial" w:hAnsi="Arial"/>
          <w:snapToGrid w:val="0"/>
          <w:sz w:val="18"/>
        </w:rPr>
        <w:t xml:space="preserve"> – im Landkreis –</w:t>
      </w:r>
      <w:r w:rsidRPr="00233E03">
        <w:rPr>
          <w:rFonts w:ascii="Arial" w:hAnsi="Arial"/>
          <w:snapToGrid w:val="0"/>
          <w:sz w:val="18"/>
        </w:rPr>
        <w:t>haben wird.</w:t>
      </w:r>
      <w:r w:rsidR="007A4AC8" w:rsidRPr="00233E03">
        <w:rPr>
          <w:rFonts w:ascii="Arial" w:hAnsi="Arial"/>
          <w:snapToGrid w:val="0"/>
          <w:sz w:val="18"/>
        </w:rPr>
        <w:t xml:space="preserve"> </w:t>
      </w:r>
    </w:p>
    <w:p w14:paraId="2A921E23" w14:textId="525EC541" w:rsidR="00AC7923" w:rsidRDefault="00AC7923">
      <w:pPr>
        <w:spacing w:after="120"/>
        <w:ind w:left="561" w:hanging="561"/>
        <w:jc w:val="both"/>
        <w:rPr>
          <w:rFonts w:ascii="Arial" w:hAnsi="Arial"/>
          <w:snapToGrid w:val="0"/>
          <w:sz w:val="18"/>
        </w:rPr>
      </w:pPr>
      <w:r w:rsidRPr="00E03D7D">
        <w:rPr>
          <w:rFonts w:ascii="Arial" w:hAnsi="Arial"/>
          <w:snapToGrid w:val="0"/>
          <w:sz w:val="18"/>
        </w:rPr>
        <w:t>3.</w:t>
      </w:r>
      <w:r w:rsidR="00F026E0">
        <w:rPr>
          <w:rFonts w:ascii="Arial" w:hAnsi="Arial"/>
          <w:snapToGrid w:val="0"/>
          <w:sz w:val="18"/>
        </w:rPr>
        <w:t>4</w:t>
      </w:r>
      <w:r w:rsidRPr="00E03D7D">
        <w:rPr>
          <w:rFonts w:ascii="Arial" w:hAnsi="Arial"/>
          <w:snapToGrid w:val="0"/>
          <w:sz w:val="18"/>
        </w:rPr>
        <w:tab/>
        <w:t xml:space="preserve">Wahlberechtigte Unionsbürger, die nach </w:t>
      </w:r>
      <w:r w:rsidR="00E95577" w:rsidRPr="00E03D7D">
        <w:rPr>
          <w:rFonts w:ascii="Arial" w:hAnsi="Arial" w:cs="Arial"/>
          <w:sz w:val="18"/>
          <w:szCs w:val="18"/>
        </w:rPr>
        <w:t>§ 26 Bundesmeldegesetz</w:t>
      </w:r>
      <w:r w:rsidRPr="00E03D7D">
        <w:rPr>
          <w:rFonts w:ascii="Arial" w:hAnsi="Arial"/>
          <w:snapToGrid w:val="0"/>
          <w:sz w:val="18"/>
        </w:rPr>
        <w:t xml:space="preserve"> nicht der Meldepflicht unterliegen und nicht in das Melderegister eingetragen sind, werden ebenfalls nur auf Antrag in das Wählerverzeichnis eingetragen. Dem schriftlichen Antrag auf Eintragung in das Wählerverzeichnis hat der Unionsbürger eine Versicherung an Eides statt mit den Erklärungen nach § 3 Abs. 3 und 4 Kom</w:t>
      </w:r>
      <w:r w:rsidR="0025697C">
        <w:rPr>
          <w:rFonts w:ascii="Arial" w:hAnsi="Arial"/>
          <w:snapToGrid w:val="0"/>
          <w:sz w:val="18"/>
        </w:rPr>
        <w:t>WO</w:t>
      </w:r>
      <w:r w:rsidRPr="00E03D7D">
        <w:rPr>
          <w:rFonts w:ascii="Arial" w:hAnsi="Arial"/>
          <w:snapToGrid w:val="0"/>
          <w:sz w:val="18"/>
        </w:rPr>
        <w:t xml:space="preserve"> anzuschließen.</w:t>
      </w:r>
    </w:p>
    <w:p w14:paraId="18C22828" w14:textId="645D17BF" w:rsidR="00FA24B9" w:rsidRDefault="005F66DF" w:rsidP="000A72B0">
      <w:pPr>
        <w:spacing w:after="120"/>
        <w:ind w:left="561" w:hanging="561"/>
        <w:rPr>
          <w:rFonts w:ascii="Arial" w:hAnsi="Arial"/>
          <w:snapToGrid w:val="0"/>
          <w:sz w:val="18"/>
        </w:rPr>
      </w:pPr>
      <w:r>
        <w:rPr>
          <w:rFonts w:ascii="Arial" w:hAnsi="Arial"/>
          <w:snapToGrid w:val="0"/>
          <w:sz w:val="18"/>
        </w:rPr>
        <w:t>3.5</w:t>
      </w:r>
      <w:r w:rsidR="00FA24B9">
        <w:rPr>
          <w:rFonts w:ascii="Arial" w:hAnsi="Arial"/>
          <w:snapToGrid w:val="0"/>
          <w:sz w:val="18"/>
        </w:rPr>
        <w:tab/>
      </w:r>
      <w:r w:rsidR="00FA24B9" w:rsidRPr="006E6F27">
        <w:rPr>
          <w:rFonts w:ascii="Arial" w:hAnsi="Arial"/>
          <w:bCs/>
          <w:snapToGrid w:val="0"/>
          <w:color w:val="000000" w:themeColor="text1"/>
          <w:sz w:val="18"/>
        </w:rPr>
        <w:t xml:space="preserve">Alle genannten Anträge auf Eintragung in das Wählerverzeichnis müssen schriftlich gestellt werden und – ggf. </w:t>
      </w:r>
      <w:r w:rsidR="006E6F27" w:rsidRPr="006E6F27">
        <w:rPr>
          <w:rFonts w:ascii="Arial" w:hAnsi="Arial"/>
          <w:bCs/>
          <w:snapToGrid w:val="0"/>
          <w:color w:val="000000" w:themeColor="text1"/>
          <w:sz w:val="18"/>
        </w:rPr>
        <w:t>samt de</w:t>
      </w:r>
      <w:r w:rsidR="006E6F27">
        <w:rPr>
          <w:rFonts w:ascii="Arial" w:hAnsi="Arial"/>
          <w:bCs/>
          <w:snapToGrid w:val="0"/>
          <w:color w:val="000000" w:themeColor="text1"/>
          <w:sz w:val="18"/>
        </w:rPr>
        <w:t>r</w:t>
      </w:r>
      <w:r w:rsidR="006E6F27" w:rsidRPr="006E6F27">
        <w:rPr>
          <w:rFonts w:ascii="Arial" w:hAnsi="Arial"/>
          <w:bCs/>
          <w:snapToGrid w:val="0"/>
          <w:color w:val="000000" w:themeColor="text1"/>
          <w:sz w:val="18"/>
        </w:rPr>
        <w:t xml:space="preserve"> genannten Erklärungen</w:t>
      </w:r>
      <w:r w:rsidR="00FA24B9" w:rsidRPr="006E6F27">
        <w:rPr>
          <w:rFonts w:ascii="Arial" w:hAnsi="Arial"/>
          <w:bCs/>
          <w:snapToGrid w:val="0"/>
          <w:color w:val="000000" w:themeColor="text1"/>
          <w:sz w:val="18"/>
        </w:rPr>
        <w:t xml:space="preserve"> und eidesstattlichen Versicherung und Nachweisen – </w:t>
      </w:r>
      <w:r w:rsidR="00FA24B9" w:rsidRPr="006E6F27">
        <w:rPr>
          <w:rFonts w:ascii="Arial" w:hAnsi="Arial"/>
          <w:b/>
          <w:snapToGrid w:val="0"/>
          <w:color w:val="000000" w:themeColor="text1"/>
          <w:sz w:val="18"/>
        </w:rPr>
        <w:t>spätestens</w:t>
      </w:r>
      <w:r w:rsidR="00FA24B9" w:rsidRPr="00F026E0">
        <w:rPr>
          <w:rFonts w:ascii="Arial" w:hAnsi="Arial"/>
          <w:b/>
          <w:snapToGrid w:val="0"/>
          <w:color w:val="000000" w:themeColor="text1"/>
          <w:sz w:val="18"/>
        </w:rPr>
        <w:t xml:space="preserve"> bis zum Sonntag, 19. Mai 2024 (keine Verlängerung möglich) beim</w:t>
      </w:r>
      <w:r w:rsidR="00FA24B9" w:rsidRPr="00F026E0">
        <w:rPr>
          <w:rFonts w:ascii="Arial" w:hAnsi="Arial"/>
          <w:b/>
          <w:color w:val="000000" w:themeColor="text1"/>
        </w:rPr>
        <w:t xml:space="preserve"> </w:t>
      </w:r>
      <w:r w:rsidR="000A72B0">
        <w:rPr>
          <w:rFonts w:ascii="Arial" w:hAnsi="Arial"/>
          <w:b/>
          <w:color w:val="000000" w:themeColor="text1"/>
        </w:rPr>
        <w:br/>
      </w:r>
      <w:r w:rsidR="002A38DE">
        <w:rPr>
          <w:rFonts w:ascii="Arial" w:hAnsi="Arial"/>
          <w:b/>
          <w:color w:val="000000" w:themeColor="text1"/>
          <w:sz w:val="18"/>
          <w:szCs w:val="18"/>
        </w:rPr>
        <w:br/>
      </w:r>
      <w:r w:rsidR="00FA24B9" w:rsidRPr="00F026E0">
        <w:rPr>
          <w:rFonts w:ascii="Arial" w:hAnsi="Arial"/>
          <w:b/>
          <w:color w:val="000000" w:themeColor="text1"/>
          <w:sz w:val="18"/>
          <w:szCs w:val="18"/>
        </w:rPr>
        <w:t xml:space="preserve">Bürgermeisteramt </w:t>
      </w:r>
      <w:r w:rsidR="000A72B0">
        <w:rPr>
          <w:rFonts w:ascii="Arial" w:hAnsi="Arial"/>
          <w:b/>
          <w:color w:val="000000" w:themeColor="text1"/>
          <w:sz w:val="18"/>
          <w:szCs w:val="18"/>
        </w:rPr>
        <w:t>Zaberfeld</w:t>
      </w:r>
      <w:r w:rsidR="000A72B0">
        <w:rPr>
          <w:rFonts w:ascii="Arial" w:hAnsi="Arial"/>
          <w:b/>
          <w:color w:val="000000" w:themeColor="text1"/>
          <w:sz w:val="18"/>
          <w:szCs w:val="18"/>
        </w:rPr>
        <w:br/>
        <w:t>Wahlamt (Zimmer 8)</w:t>
      </w:r>
      <w:r w:rsidR="000A72B0">
        <w:rPr>
          <w:rFonts w:ascii="Arial" w:hAnsi="Arial"/>
          <w:b/>
          <w:color w:val="000000" w:themeColor="text1"/>
          <w:sz w:val="18"/>
          <w:szCs w:val="18"/>
        </w:rPr>
        <w:br/>
        <w:t>Schloßberg 5</w:t>
      </w:r>
      <w:r w:rsidR="000A72B0">
        <w:rPr>
          <w:rFonts w:ascii="Arial" w:hAnsi="Arial"/>
          <w:b/>
          <w:color w:val="000000" w:themeColor="text1"/>
          <w:sz w:val="18"/>
          <w:szCs w:val="18"/>
        </w:rPr>
        <w:br/>
        <w:t>74374 Zaberfeld</w:t>
      </w:r>
      <w:r w:rsidR="002A38DE">
        <w:rPr>
          <w:rFonts w:ascii="Arial" w:hAnsi="Arial"/>
          <w:bCs/>
          <w:snapToGrid w:val="0"/>
          <w:color w:val="000000" w:themeColor="text1"/>
          <w:sz w:val="18"/>
        </w:rPr>
        <w:br/>
      </w:r>
      <w:r w:rsidR="00FA24B9" w:rsidRPr="00F026E0">
        <w:rPr>
          <w:rFonts w:ascii="Arial" w:hAnsi="Arial"/>
          <w:bCs/>
          <w:snapToGrid w:val="0"/>
          <w:color w:val="000000" w:themeColor="text1"/>
          <w:sz w:val="18"/>
        </w:rPr>
        <w:t>eingehen.</w:t>
      </w:r>
    </w:p>
    <w:p w14:paraId="791E9D84" w14:textId="546A617F" w:rsidR="00F026E0" w:rsidRPr="002A38DE" w:rsidRDefault="00F026E0" w:rsidP="002A38DE">
      <w:pPr>
        <w:spacing w:before="120" w:after="120"/>
        <w:ind w:left="561" w:hanging="561"/>
        <w:rPr>
          <w:rFonts w:ascii="Arial" w:hAnsi="Arial"/>
          <w:b/>
          <w:color w:val="000000" w:themeColor="text1"/>
          <w:sz w:val="18"/>
          <w:szCs w:val="18"/>
        </w:rPr>
      </w:pPr>
      <w:r w:rsidRPr="00E03D7D">
        <w:rPr>
          <w:rFonts w:ascii="Arial" w:hAnsi="Arial"/>
          <w:snapToGrid w:val="0"/>
          <w:sz w:val="18"/>
        </w:rPr>
        <w:tab/>
        <w:t xml:space="preserve">Vordrucke für diese Anträge und </w:t>
      </w:r>
      <w:r w:rsidR="00547891">
        <w:rPr>
          <w:rFonts w:ascii="Arial" w:hAnsi="Arial"/>
          <w:snapToGrid w:val="0"/>
          <w:sz w:val="18"/>
        </w:rPr>
        <w:t xml:space="preserve">für die </w:t>
      </w:r>
      <w:r w:rsidR="00525764" w:rsidRPr="00525764">
        <w:rPr>
          <w:rFonts w:ascii="Arial" w:hAnsi="Arial"/>
          <w:snapToGrid w:val="0"/>
          <w:sz w:val="18"/>
        </w:rPr>
        <w:t>erforderlichen</w:t>
      </w:r>
      <w:r w:rsidR="00525764">
        <w:rPr>
          <w:rFonts w:ascii="Arial" w:hAnsi="Arial"/>
          <w:snapToGrid w:val="0"/>
          <w:sz w:val="18"/>
        </w:rPr>
        <w:t xml:space="preserve"> </w:t>
      </w:r>
      <w:r w:rsidRPr="00E03D7D">
        <w:rPr>
          <w:rFonts w:ascii="Arial" w:hAnsi="Arial"/>
          <w:snapToGrid w:val="0"/>
          <w:sz w:val="18"/>
        </w:rPr>
        <w:t xml:space="preserve">Erklärungen hält das </w:t>
      </w:r>
      <w:r w:rsidR="000A72B0">
        <w:rPr>
          <w:rFonts w:ascii="Arial" w:hAnsi="Arial"/>
          <w:b/>
          <w:snapToGrid w:val="0"/>
          <w:sz w:val="18"/>
        </w:rPr>
        <w:br/>
      </w:r>
      <w:r w:rsidR="002A38DE">
        <w:rPr>
          <w:rFonts w:ascii="Arial" w:hAnsi="Arial"/>
          <w:b/>
          <w:color w:val="000000" w:themeColor="text1"/>
          <w:sz w:val="18"/>
          <w:szCs w:val="18"/>
        </w:rPr>
        <w:br/>
      </w:r>
      <w:r w:rsidR="000A72B0" w:rsidRPr="00F026E0">
        <w:rPr>
          <w:rFonts w:ascii="Arial" w:hAnsi="Arial"/>
          <w:b/>
          <w:color w:val="000000" w:themeColor="text1"/>
          <w:sz w:val="18"/>
          <w:szCs w:val="18"/>
        </w:rPr>
        <w:t xml:space="preserve">Bürgermeisteramt </w:t>
      </w:r>
      <w:r w:rsidR="000A72B0">
        <w:rPr>
          <w:rFonts w:ascii="Arial" w:hAnsi="Arial"/>
          <w:b/>
          <w:color w:val="000000" w:themeColor="text1"/>
          <w:sz w:val="18"/>
          <w:szCs w:val="18"/>
        </w:rPr>
        <w:t>Zaberfeld</w:t>
      </w:r>
      <w:r w:rsidR="000A72B0">
        <w:rPr>
          <w:rFonts w:ascii="Arial" w:hAnsi="Arial"/>
          <w:b/>
          <w:color w:val="000000" w:themeColor="text1"/>
          <w:sz w:val="18"/>
          <w:szCs w:val="18"/>
        </w:rPr>
        <w:br/>
        <w:t>Wahlamt (Zimmer 8)</w:t>
      </w:r>
      <w:r w:rsidR="000A72B0">
        <w:rPr>
          <w:rFonts w:ascii="Arial" w:hAnsi="Arial"/>
          <w:b/>
          <w:color w:val="000000" w:themeColor="text1"/>
          <w:sz w:val="18"/>
          <w:szCs w:val="18"/>
        </w:rPr>
        <w:br/>
        <w:t>Schloßberg 5</w:t>
      </w:r>
      <w:r w:rsidR="000A72B0">
        <w:rPr>
          <w:rFonts w:ascii="Arial" w:hAnsi="Arial"/>
          <w:b/>
          <w:color w:val="000000" w:themeColor="text1"/>
          <w:sz w:val="18"/>
          <w:szCs w:val="18"/>
        </w:rPr>
        <w:br/>
        <w:t>74374 Zaberfeld</w:t>
      </w:r>
      <w:r>
        <w:rPr>
          <w:rFonts w:ascii="Arial" w:hAnsi="Arial"/>
          <w:b/>
          <w:snapToGrid w:val="0"/>
          <w:sz w:val="18"/>
        </w:rPr>
        <w:t xml:space="preserve"> </w:t>
      </w:r>
      <w:r w:rsidR="002A38DE">
        <w:rPr>
          <w:rFonts w:ascii="Arial" w:hAnsi="Arial"/>
          <w:b/>
          <w:color w:val="000000" w:themeColor="text1"/>
          <w:sz w:val="18"/>
          <w:szCs w:val="18"/>
        </w:rPr>
        <w:br/>
      </w:r>
      <w:r>
        <w:rPr>
          <w:rFonts w:ascii="Arial" w:hAnsi="Arial"/>
          <w:snapToGrid w:val="0"/>
          <w:sz w:val="18"/>
        </w:rPr>
        <w:t>bereit.</w:t>
      </w:r>
    </w:p>
    <w:p w14:paraId="18D29B86" w14:textId="47E523CB" w:rsidR="00F026E0" w:rsidRPr="00F026E0" w:rsidRDefault="00F026E0" w:rsidP="00F026E0">
      <w:pPr>
        <w:spacing w:after="40"/>
        <w:ind w:left="561" w:firstLine="4"/>
        <w:jc w:val="both"/>
        <w:rPr>
          <w:rFonts w:ascii="Arial" w:hAnsi="Arial"/>
          <w:b/>
          <w:color w:val="000000" w:themeColor="text1"/>
        </w:rPr>
      </w:pPr>
    </w:p>
    <w:p w14:paraId="26A7AA5E" w14:textId="54708C4A" w:rsidR="00AC7923" w:rsidRDefault="00AC7923" w:rsidP="00F026E0">
      <w:pPr>
        <w:spacing w:after="120"/>
        <w:ind w:left="561"/>
        <w:jc w:val="both"/>
        <w:rPr>
          <w:rFonts w:ascii="Arial" w:hAnsi="Arial"/>
          <w:snapToGrid w:val="0"/>
          <w:sz w:val="18"/>
        </w:rPr>
      </w:pPr>
      <w:r>
        <w:rPr>
          <w:rFonts w:ascii="Arial" w:hAnsi="Arial"/>
          <w:snapToGrid w:val="0"/>
          <w:sz w:val="18"/>
        </w:rPr>
        <w:t xml:space="preserve">Ein Wahlberechtigter </w:t>
      </w:r>
      <w:r w:rsidR="004068B8">
        <w:rPr>
          <w:rFonts w:ascii="Arial" w:hAnsi="Arial"/>
          <w:snapToGrid w:val="0"/>
          <w:sz w:val="18"/>
        </w:rPr>
        <w:t xml:space="preserve">mit Behinderungen </w:t>
      </w:r>
      <w:r>
        <w:rPr>
          <w:rFonts w:ascii="Arial" w:hAnsi="Arial"/>
          <w:snapToGrid w:val="0"/>
          <w:sz w:val="18"/>
        </w:rPr>
        <w:t>kann sich bei der Antragstellung der Hilfe einer anderen Person bedienen</w:t>
      </w:r>
      <w:r w:rsidR="00FA24B9">
        <w:rPr>
          <w:rFonts w:ascii="Arial" w:hAnsi="Arial"/>
          <w:snapToGrid w:val="0"/>
          <w:sz w:val="18"/>
        </w:rPr>
        <w:t>; § 30 der Kommunalwahlordnung gilt entsprechend</w:t>
      </w:r>
      <w:r>
        <w:rPr>
          <w:rFonts w:ascii="Arial" w:hAnsi="Arial"/>
          <w:snapToGrid w:val="0"/>
          <w:sz w:val="18"/>
        </w:rPr>
        <w:t>.</w:t>
      </w:r>
    </w:p>
    <w:p w14:paraId="093F9B5D" w14:textId="77777777" w:rsidR="00AC7923" w:rsidRDefault="00AC7923">
      <w:pPr>
        <w:ind w:left="563"/>
        <w:jc w:val="both"/>
        <w:rPr>
          <w:rFonts w:ascii="Arial" w:hAnsi="Arial"/>
          <w:snapToGrid w:val="0"/>
          <w:sz w:val="18"/>
        </w:rPr>
      </w:pPr>
      <w:r>
        <w:rPr>
          <w:rFonts w:ascii="Arial" w:hAnsi="Arial"/>
          <w:snapToGrid w:val="0"/>
          <w:sz w:val="18"/>
        </w:rPr>
        <w:t>Wird dem Antrag entsprochen, erhält der Betroffene eine Wahlbenachrichtigung, sofern er nicht gleichzeitig einen Wahlschein beantragt hat.</w:t>
      </w:r>
    </w:p>
    <w:p w14:paraId="6837EFA3" w14:textId="0448B2D5" w:rsidR="00DC519F" w:rsidRDefault="00DC519F" w:rsidP="00DC519F">
      <w:pPr>
        <w:tabs>
          <w:tab w:val="left" w:pos="510"/>
        </w:tabs>
        <w:ind w:left="510" w:hanging="510"/>
        <w:jc w:val="both"/>
        <w:rPr>
          <w:snapToGrid w:val="0"/>
          <w:sz w:val="18"/>
        </w:rPr>
      </w:pPr>
    </w:p>
    <w:p w14:paraId="027A506B" w14:textId="77777777" w:rsidR="008D0363" w:rsidRDefault="008D0363" w:rsidP="008D0363">
      <w:pPr>
        <w:spacing w:after="120"/>
        <w:jc w:val="both"/>
        <w:rPr>
          <w:rFonts w:ascii="Arial" w:hAnsi="Arial"/>
          <w:snapToGrid w:val="0"/>
          <w:sz w:val="16"/>
        </w:rPr>
      </w:pPr>
    </w:p>
    <w:p w14:paraId="7382F920" w14:textId="74E900E0" w:rsidR="008D0363" w:rsidRDefault="008D0363" w:rsidP="008D0363">
      <w:pPr>
        <w:spacing w:after="120"/>
        <w:jc w:val="both"/>
        <w:rPr>
          <w:rFonts w:ascii="Arial" w:hAnsi="Arial"/>
          <w:snapToGrid w:val="0"/>
          <w:sz w:val="18"/>
        </w:rPr>
      </w:pPr>
      <w:r w:rsidRPr="008D0363">
        <w:rPr>
          <w:rFonts w:ascii="Arial" w:hAnsi="Arial"/>
          <w:snapToGrid w:val="0"/>
          <w:sz w:val="18"/>
        </w:rPr>
        <w:t>Zaberfeld, 30.01.2024</w:t>
      </w:r>
    </w:p>
    <w:p w14:paraId="4A331860" w14:textId="4D1D2E38" w:rsidR="008D0363" w:rsidRPr="008D0363" w:rsidRDefault="008D0363" w:rsidP="008D0363">
      <w:pPr>
        <w:spacing w:after="120"/>
        <w:jc w:val="both"/>
        <w:rPr>
          <w:rFonts w:ascii="Arial" w:hAnsi="Arial"/>
          <w:snapToGrid w:val="0"/>
          <w:sz w:val="18"/>
        </w:rPr>
      </w:pPr>
      <w:r w:rsidRPr="008D0363">
        <w:rPr>
          <w:rFonts w:ascii="Arial" w:hAnsi="Arial"/>
          <w:snapToGrid w:val="0"/>
          <w:sz w:val="18"/>
        </w:rPr>
        <w:t>Bürgermeisteramt Zaberfeld</w:t>
      </w:r>
    </w:p>
    <w:p w14:paraId="455FFF25" w14:textId="77777777" w:rsidR="008D0363" w:rsidRDefault="008D0363" w:rsidP="008D0363">
      <w:pPr>
        <w:spacing w:after="120"/>
        <w:jc w:val="both"/>
        <w:rPr>
          <w:rFonts w:ascii="Arial" w:hAnsi="Arial"/>
          <w:snapToGrid w:val="0"/>
          <w:sz w:val="18"/>
        </w:rPr>
      </w:pPr>
      <w:r>
        <w:rPr>
          <w:rFonts w:ascii="Arial" w:hAnsi="Arial"/>
          <w:snapToGrid w:val="0"/>
          <w:sz w:val="18"/>
        </w:rPr>
        <w:t>ge</w:t>
      </w:r>
      <w:r w:rsidRPr="008D0363">
        <w:rPr>
          <w:rFonts w:ascii="Arial" w:hAnsi="Arial"/>
          <w:snapToGrid w:val="0"/>
          <w:sz w:val="18"/>
        </w:rPr>
        <w:t>z.</w:t>
      </w:r>
      <w:r>
        <w:rPr>
          <w:rFonts w:ascii="Arial" w:hAnsi="Arial"/>
          <w:snapToGrid w:val="0"/>
          <w:sz w:val="18"/>
        </w:rPr>
        <w:t xml:space="preserve"> Diana Danner</w:t>
      </w:r>
    </w:p>
    <w:p w14:paraId="4B197B43" w14:textId="1744CC58" w:rsidR="008D0363" w:rsidRPr="008D0363" w:rsidRDefault="008D0363" w:rsidP="008D0363">
      <w:pPr>
        <w:spacing w:after="120"/>
        <w:jc w:val="both"/>
        <w:rPr>
          <w:rFonts w:ascii="Arial" w:hAnsi="Arial"/>
          <w:snapToGrid w:val="0"/>
          <w:sz w:val="18"/>
        </w:rPr>
      </w:pPr>
      <w:r w:rsidRPr="008D0363">
        <w:rPr>
          <w:rFonts w:ascii="Arial" w:hAnsi="Arial"/>
          <w:snapToGrid w:val="0"/>
          <w:sz w:val="18"/>
        </w:rPr>
        <w:t>Bürgermeisterin</w:t>
      </w:r>
    </w:p>
    <w:p w14:paraId="12BD6180" w14:textId="44BF9FD2" w:rsidR="00964BC4" w:rsidRPr="00DA28A7" w:rsidRDefault="00964BC4" w:rsidP="008D0363">
      <w:pPr>
        <w:rPr>
          <w:rFonts w:ascii="Arial" w:hAnsi="Arial"/>
          <w:sz w:val="18"/>
          <w:szCs w:val="18"/>
        </w:rPr>
      </w:pPr>
    </w:p>
    <w:sectPr w:rsidR="00964BC4" w:rsidRPr="00DA28A7" w:rsidSect="00192781">
      <w:type w:val="continuous"/>
      <w:pgSz w:w="11906" w:h="16838" w:code="9"/>
      <w:pgMar w:top="851" w:right="851" w:bottom="567" w:left="964" w:header="278" w:footer="278"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AA0DF" w14:textId="77777777" w:rsidR="00DB7F66" w:rsidRDefault="00DB7F66">
      <w:r>
        <w:separator/>
      </w:r>
    </w:p>
  </w:endnote>
  <w:endnote w:type="continuationSeparator" w:id="0">
    <w:p w14:paraId="4D396D60" w14:textId="77777777" w:rsidR="00DB7F66" w:rsidRDefault="00DB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39689" w14:textId="77777777" w:rsidR="00DB7F66" w:rsidRDefault="00DB7F66">
      <w:r>
        <w:separator/>
      </w:r>
    </w:p>
  </w:footnote>
  <w:footnote w:type="continuationSeparator" w:id="0">
    <w:p w14:paraId="6FBF2AFF" w14:textId="77777777" w:rsidR="00DB7F66" w:rsidRDefault="00DB7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265E0"/>
    <w:multiLevelType w:val="hybridMultilevel"/>
    <w:tmpl w:val="000E73A0"/>
    <w:lvl w:ilvl="0" w:tplc="E90E6E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1E4FFD"/>
    <w:multiLevelType w:val="multilevel"/>
    <w:tmpl w:val="C486C15E"/>
    <w:lvl w:ilvl="0">
      <w:start w:val="2"/>
      <w:numFmt w:val="decimal"/>
      <w:lvlText w:val="%1"/>
      <w:lvlJc w:val="left"/>
      <w:pPr>
        <w:tabs>
          <w:tab w:val="num" w:pos="450"/>
        </w:tabs>
        <w:ind w:left="450" w:hanging="450"/>
      </w:pPr>
      <w:rPr>
        <w:rFonts w:hint="default"/>
      </w:rPr>
    </w:lvl>
    <w:lvl w:ilvl="1">
      <w:start w:val="9"/>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17"/>
    <w:rsid w:val="00013C3C"/>
    <w:rsid w:val="000630F9"/>
    <w:rsid w:val="0009667A"/>
    <w:rsid w:val="000A4C24"/>
    <w:rsid w:val="000A72B0"/>
    <w:rsid w:val="00104A9F"/>
    <w:rsid w:val="00105A11"/>
    <w:rsid w:val="00115C74"/>
    <w:rsid w:val="00160D04"/>
    <w:rsid w:val="001641ED"/>
    <w:rsid w:val="001674A3"/>
    <w:rsid w:val="0017517B"/>
    <w:rsid w:val="00192781"/>
    <w:rsid w:val="00222199"/>
    <w:rsid w:val="00233E03"/>
    <w:rsid w:val="00234F8A"/>
    <w:rsid w:val="0025406D"/>
    <w:rsid w:val="0025697C"/>
    <w:rsid w:val="00273F1E"/>
    <w:rsid w:val="002A00E7"/>
    <w:rsid w:val="002A38DE"/>
    <w:rsid w:val="002C2CB8"/>
    <w:rsid w:val="002D55F0"/>
    <w:rsid w:val="002D6A41"/>
    <w:rsid w:val="002F67FD"/>
    <w:rsid w:val="003025DA"/>
    <w:rsid w:val="003111AA"/>
    <w:rsid w:val="00321F83"/>
    <w:rsid w:val="00323982"/>
    <w:rsid w:val="003302F7"/>
    <w:rsid w:val="00367BB6"/>
    <w:rsid w:val="00370190"/>
    <w:rsid w:val="003A6FB6"/>
    <w:rsid w:val="003C2FD6"/>
    <w:rsid w:val="003C67A9"/>
    <w:rsid w:val="003D7AD9"/>
    <w:rsid w:val="003F29F1"/>
    <w:rsid w:val="00406734"/>
    <w:rsid w:val="004068B8"/>
    <w:rsid w:val="004101EE"/>
    <w:rsid w:val="00410778"/>
    <w:rsid w:val="00413E54"/>
    <w:rsid w:val="0042366E"/>
    <w:rsid w:val="00434072"/>
    <w:rsid w:val="004819D6"/>
    <w:rsid w:val="00495677"/>
    <w:rsid w:val="004B7F2D"/>
    <w:rsid w:val="004C601B"/>
    <w:rsid w:val="004C6A6D"/>
    <w:rsid w:val="004D28E0"/>
    <w:rsid w:val="004D612C"/>
    <w:rsid w:val="004E48A8"/>
    <w:rsid w:val="004F2664"/>
    <w:rsid w:val="004F3E9F"/>
    <w:rsid w:val="005171EF"/>
    <w:rsid w:val="005232AC"/>
    <w:rsid w:val="00525764"/>
    <w:rsid w:val="00547891"/>
    <w:rsid w:val="00547FF0"/>
    <w:rsid w:val="00553679"/>
    <w:rsid w:val="005543E0"/>
    <w:rsid w:val="00561E17"/>
    <w:rsid w:val="0056420C"/>
    <w:rsid w:val="00564FB9"/>
    <w:rsid w:val="00567354"/>
    <w:rsid w:val="00567E36"/>
    <w:rsid w:val="0058539A"/>
    <w:rsid w:val="00595E12"/>
    <w:rsid w:val="00596D0C"/>
    <w:rsid w:val="005B6399"/>
    <w:rsid w:val="005C570C"/>
    <w:rsid w:val="005D5DD8"/>
    <w:rsid w:val="005E5236"/>
    <w:rsid w:val="005F66DF"/>
    <w:rsid w:val="00600C2E"/>
    <w:rsid w:val="006013F3"/>
    <w:rsid w:val="00602DDF"/>
    <w:rsid w:val="006201E0"/>
    <w:rsid w:val="006237AB"/>
    <w:rsid w:val="006351F4"/>
    <w:rsid w:val="00662990"/>
    <w:rsid w:val="006677AA"/>
    <w:rsid w:val="00672C50"/>
    <w:rsid w:val="0067403B"/>
    <w:rsid w:val="0068512B"/>
    <w:rsid w:val="006908DF"/>
    <w:rsid w:val="00692FAA"/>
    <w:rsid w:val="006938DF"/>
    <w:rsid w:val="006B411A"/>
    <w:rsid w:val="006C17A9"/>
    <w:rsid w:val="006D168D"/>
    <w:rsid w:val="006E6403"/>
    <w:rsid w:val="006E6A42"/>
    <w:rsid w:val="006E6F27"/>
    <w:rsid w:val="006F4D14"/>
    <w:rsid w:val="006F5AAE"/>
    <w:rsid w:val="00715E4D"/>
    <w:rsid w:val="0073092F"/>
    <w:rsid w:val="0074654D"/>
    <w:rsid w:val="00796477"/>
    <w:rsid w:val="007A4AC8"/>
    <w:rsid w:val="007C7D80"/>
    <w:rsid w:val="007F302D"/>
    <w:rsid w:val="008101D5"/>
    <w:rsid w:val="00811042"/>
    <w:rsid w:val="00831F40"/>
    <w:rsid w:val="00840710"/>
    <w:rsid w:val="008521B4"/>
    <w:rsid w:val="00857879"/>
    <w:rsid w:val="00871418"/>
    <w:rsid w:val="0087469F"/>
    <w:rsid w:val="008A7234"/>
    <w:rsid w:val="008D0363"/>
    <w:rsid w:val="008D1668"/>
    <w:rsid w:val="008D38A5"/>
    <w:rsid w:val="008E6A1C"/>
    <w:rsid w:val="008F7A54"/>
    <w:rsid w:val="00910BD9"/>
    <w:rsid w:val="009172E3"/>
    <w:rsid w:val="009260F9"/>
    <w:rsid w:val="00942373"/>
    <w:rsid w:val="00946255"/>
    <w:rsid w:val="009519BE"/>
    <w:rsid w:val="00953590"/>
    <w:rsid w:val="00961F4A"/>
    <w:rsid w:val="00964BC4"/>
    <w:rsid w:val="00965F43"/>
    <w:rsid w:val="009718D9"/>
    <w:rsid w:val="009857AB"/>
    <w:rsid w:val="00987CC3"/>
    <w:rsid w:val="00990415"/>
    <w:rsid w:val="00990445"/>
    <w:rsid w:val="00993D4D"/>
    <w:rsid w:val="009C7493"/>
    <w:rsid w:val="009D0952"/>
    <w:rsid w:val="009E4713"/>
    <w:rsid w:val="00A22FE9"/>
    <w:rsid w:val="00A30A64"/>
    <w:rsid w:val="00A30DF2"/>
    <w:rsid w:val="00A73E17"/>
    <w:rsid w:val="00A86347"/>
    <w:rsid w:val="00A908D4"/>
    <w:rsid w:val="00AA3B6F"/>
    <w:rsid w:val="00AB0274"/>
    <w:rsid w:val="00AB6B21"/>
    <w:rsid w:val="00AC172B"/>
    <w:rsid w:val="00AC7923"/>
    <w:rsid w:val="00B07532"/>
    <w:rsid w:val="00B71373"/>
    <w:rsid w:val="00BA0811"/>
    <w:rsid w:val="00BA0CB0"/>
    <w:rsid w:val="00BA6FB6"/>
    <w:rsid w:val="00BB4F14"/>
    <w:rsid w:val="00BE01A7"/>
    <w:rsid w:val="00BF029F"/>
    <w:rsid w:val="00BF04A7"/>
    <w:rsid w:val="00C20796"/>
    <w:rsid w:val="00C25303"/>
    <w:rsid w:val="00C2545B"/>
    <w:rsid w:val="00C368CF"/>
    <w:rsid w:val="00C760B7"/>
    <w:rsid w:val="00CA1BCA"/>
    <w:rsid w:val="00CB2BEE"/>
    <w:rsid w:val="00CC3F16"/>
    <w:rsid w:val="00CE4A63"/>
    <w:rsid w:val="00CE6CA9"/>
    <w:rsid w:val="00CF390E"/>
    <w:rsid w:val="00D243C9"/>
    <w:rsid w:val="00D253C4"/>
    <w:rsid w:val="00D3666A"/>
    <w:rsid w:val="00D409AB"/>
    <w:rsid w:val="00D40AD2"/>
    <w:rsid w:val="00D6286C"/>
    <w:rsid w:val="00D71AA5"/>
    <w:rsid w:val="00D71B28"/>
    <w:rsid w:val="00D72313"/>
    <w:rsid w:val="00D80F4F"/>
    <w:rsid w:val="00D851A1"/>
    <w:rsid w:val="00DA28A7"/>
    <w:rsid w:val="00DB2876"/>
    <w:rsid w:val="00DB46C6"/>
    <w:rsid w:val="00DB7F66"/>
    <w:rsid w:val="00DC519F"/>
    <w:rsid w:val="00DD7B76"/>
    <w:rsid w:val="00DE4B11"/>
    <w:rsid w:val="00E03D7D"/>
    <w:rsid w:val="00E31265"/>
    <w:rsid w:val="00E369F4"/>
    <w:rsid w:val="00E631E6"/>
    <w:rsid w:val="00E82155"/>
    <w:rsid w:val="00E95577"/>
    <w:rsid w:val="00E96954"/>
    <w:rsid w:val="00EA3410"/>
    <w:rsid w:val="00ED0C9E"/>
    <w:rsid w:val="00F026E0"/>
    <w:rsid w:val="00F058FF"/>
    <w:rsid w:val="00F263D0"/>
    <w:rsid w:val="00F41C62"/>
    <w:rsid w:val="00F43767"/>
    <w:rsid w:val="00F52912"/>
    <w:rsid w:val="00F90AB8"/>
    <w:rsid w:val="00FA24B9"/>
    <w:rsid w:val="00FC39BA"/>
    <w:rsid w:val="00FD20BF"/>
    <w:rsid w:val="00FF7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E67D6"/>
  <w15:docId w15:val="{A01F7540-F282-402A-B9DA-43A5F0AE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tabs>
        <w:tab w:val="left" w:pos="510"/>
      </w:tabs>
      <w:jc w:val="both"/>
      <w:outlineLvl w:val="2"/>
    </w:pPr>
    <w:rPr>
      <w:rFonts w:ascii="Arial" w:hAnsi="Arial"/>
      <w:b/>
      <w:snapToGrid w:val="0"/>
      <w:sz w:val="18"/>
    </w:rPr>
  </w:style>
  <w:style w:type="paragraph" w:styleId="berschrift4">
    <w:name w:val="heading 4"/>
    <w:basedOn w:val="Standard"/>
    <w:next w:val="Standard"/>
    <w:qFormat/>
    <w:pPr>
      <w:keepNext/>
      <w:tabs>
        <w:tab w:val="left" w:pos="425"/>
      </w:tabs>
      <w:ind w:left="425" w:hanging="420"/>
      <w:jc w:val="both"/>
      <w:outlineLvl w:val="3"/>
    </w:pPr>
    <w:rPr>
      <w:rFonts w:ascii="Arial" w:hAnsi="Arial"/>
      <w:b/>
      <w:snapToGrid w:val="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tabs>
        <w:tab w:val="left" w:pos="142"/>
        <w:tab w:val="left" w:pos="284"/>
      </w:tabs>
      <w:jc w:val="both"/>
    </w:pPr>
    <w:rPr>
      <w:rFonts w:ascii="Arial" w:hAnsi="Arial"/>
      <w:snapToGrid w:val="0"/>
      <w:sz w:val="18"/>
    </w:rPr>
  </w:style>
  <w:style w:type="paragraph" w:styleId="Textkrper-Einzug2">
    <w:name w:val="Body Text Indent 2"/>
    <w:basedOn w:val="Standard"/>
    <w:pPr>
      <w:tabs>
        <w:tab w:val="left" w:pos="284"/>
      </w:tabs>
      <w:ind w:left="284" w:hanging="284"/>
      <w:jc w:val="both"/>
    </w:pPr>
    <w:rPr>
      <w:rFonts w:ascii="Arial" w:hAnsi="Arial"/>
      <w:snapToGrid w:val="0"/>
      <w:sz w:val="18"/>
    </w:rPr>
  </w:style>
  <w:style w:type="paragraph" w:styleId="Textkrper3">
    <w:name w:val="Body Text 3"/>
    <w:basedOn w:val="Standard"/>
    <w:pPr>
      <w:tabs>
        <w:tab w:val="left" w:pos="284"/>
      </w:tabs>
    </w:pPr>
    <w:rPr>
      <w:rFonts w:ascii="Arial" w:hAnsi="Arial"/>
      <w:snapToGrid w:val="0"/>
      <w:sz w:val="16"/>
    </w:rPr>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after="120"/>
      <w:ind w:left="283"/>
    </w:pPr>
  </w:style>
  <w:style w:type="paragraph" w:styleId="Textkrper-Einzug3">
    <w:name w:val="Body Text Indent 3"/>
    <w:basedOn w:val="Standard"/>
    <w:pPr>
      <w:spacing w:after="120"/>
      <w:ind w:left="283"/>
    </w:pPr>
    <w:rPr>
      <w:sz w:val="16"/>
      <w:szCs w:val="16"/>
    </w:rPr>
  </w:style>
  <w:style w:type="paragraph" w:styleId="Sprechblasentext">
    <w:name w:val="Balloon Text"/>
    <w:basedOn w:val="Standard"/>
    <w:semiHidden/>
    <w:rPr>
      <w:rFonts w:ascii="Tahoma" w:hAnsi="Tahoma" w:cs="Tahoma"/>
      <w:sz w:val="16"/>
      <w:szCs w:val="16"/>
    </w:rPr>
  </w:style>
  <w:style w:type="table" w:customStyle="1" w:styleId="TabellemithellemGitternetz1">
    <w:name w:val="Tabelle mit hellem Gitternetz1"/>
    <w:basedOn w:val="NormaleTabelle"/>
    <w:uiPriority w:val="40"/>
    <w:rsid w:val="00E369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692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CFCD-9F4F-48A9-B542-E4EB102C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2167</Words>
  <Characters>13654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Stadt/Gemeinde</vt:lpstr>
    </vt:vector>
  </TitlesOfParts>
  <Company>W. Kohlhammer GmbH</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Stadt/Gemeinde</dc:title>
  <dc:creator>Siedler Lea</dc:creator>
  <cp:lastModifiedBy>Siedler Lea</cp:lastModifiedBy>
  <cp:revision>2</cp:revision>
  <cp:lastPrinted>2024-01-15T15:13:00Z</cp:lastPrinted>
  <dcterms:created xsi:type="dcterms:W3CDTF">2024-01-29T12:41:00Z</dcterms:created>
  <dcterms:modified xsi:type="dcterms:W3CDTF">2024-01-29T12:41:00Z</dcterms:modified>
</cp:coreProperties>
</file>