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F057F" w14:textId="3F172748" w:rsidR="002E651B" w:rsidRPr="002852A1" w:rsidRDefault="002E651B" w:rsidP="000A24D8">
      <w:pPr>
        <w:rPr>
          <w:snapToGrid w:val="0"/>
          <w:color w:val="000000" w:themeColor="text1"/>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5105"/>
      </w:tblGrid>
      <w:tr w:rsidR="00A64BA7" w:rsidRPr="002852A1" w14:paraId="39BCA3B4" w14:textId="77777777">
        <w:trPr>
          <w:trHeight w:val="985"/>
        </w:trPr>
        <w:tc>
          <w:tcPr>
            <w:tcW w:w="4960" w:type="dxa"/>
          </w:tcPr>
          <w:p w14:paraId="0D728AF8" w14:textId="7247F0D7" w:rsidR="00A64BA7" w:rsidRPr="002852A1" w:rsidRDefault="002923BD" w:rsidP="00B15F85">
            <w:pPr>
              <w:pStyle w:val="berschrift1"/>
              <w:rPr>
                <w:color w:val="000000" w:themeColor="text1"/>
              </w:rPr>
            </w:pPr>
            <w:r w:rsidRPr="002852A1">
              <w:rPr>
                <w:snapToGrid w:val="0"/>
                <w:color w:val="000000" w:themeColor="text1"/>
                <w:sz w:val="18"/>
              </w:rPr>
              <w:br w:type="page"/>
            </w:r>
            <w:r w:rsidR="00A64BA7" w:rsidRPr="002852A1">
              <w:rPr>
                <w:color w:val="000000" w:themeColor="text1"/>
              </w:rPr>
              <w:t>Gemeinde</w:t>
            </w:r>
          </w:p>
          <w:p w14:paraId="7E49F78C" w14:textId="2A77C421" w:rsidR="00682099" w:rsidRPr="002852A1" w:rsidRDefault="003D76F9" w:rsidP="00230553">
            <w:pPr>
              <w:rPr>
                <w:rFonts w:cs="Arial"/>
                <w:b/>
                <w:color w:val="000000" w:themeColor="text1"/>
              </w:rPr>
            </w:pPr>
            <w:r w:rsidRPr="003D76F9">
              <w:rPr>
                <w:rFonts w:cs="Arial"/>
                <w:b/>
                <w:color w:val="000000" w:themeColor="text1"/>
                <w:sz w:val="22"/>
              </w:rPr>
              <w:t>Zaberfeld</w:t>
            </w:r>
          </w:p>
        </w:tc>
        <w:tc>
          <w:tcPr>
            <w:tcW w:w="5105" w:type="dxa"/>
          </w:tcPr>
          <w:p w14:paraId="76AAC38C" w14:textId="77777777" w:rsidR="00A64BA7" w:rsidRPr="002852A1" w:rsidRDefault="00A64BA7" w:rsidP="00B15F85">
            <w:pPr>
              <w:rPr>
                <w:b/>
                <w:color w:val="000000" w:themeColor="text1"/>
              </w:rPr>
            </w:pPr>
            <w:r w:rsidRPr="002852A1">
              <w:rPr>
                <w:b/>
                <w:color w:val="000000" w:themeColor="text1"/>
              </w:rPr>
              <w:t>Landkreis</w:t>
            </w:r>
          </w:p>
          <w:p w14:paraId="101CBE49" w14:textId="291EDF40" w:rsidR="00230553" w:rsidRPr="002852A1" w:rsidRDefault="003D76F9" w:rsidP="00B15F85">
            <w:pPr>
              <w:rPr>
                <w:b/>
                <w:color w:val="000000" w:themeColor="text1"/>
              </w:rPr>
            </w:pPr>
            <w:r w:rsidRPr="003D76F9">
              <w:rPr>
                <w:b/>
                <w:color w:val="000000" w:themeColor="text1"/>
                <w:sz w:val="22"/>
              </w:rPr>
              <w:t>Heilbronn</w:t>
            </w:r>
          </w:p>
        </w:tc>
      </w:tr>
    </w:tbl>
    <w:p w14:paraId="14E0F82D" w14:textId="77777777" w:rsidR="00A64BA7" w:rsidRPr="002852A1" w:rsidRDefault="00A64BA7" w:rsidP="00A64BA7">
      <w:pPr>
        <w:jc w:val="both"/>
        <w:rPr>
          <w:color w:val="000000" w:themeColor="text1"/>
          <w:sz w:val="18"/>
          <w:szCs w:val="18"/>
        </w:rPr>
      </w:pPr>
    </w:p>
    <w:p w14:paraId="159D8A47" w14:textId="5BC1C913" w:rsidR="00A64BA7" w:rsidRPr="00024D9D" w:rsidRDefault="00A64BA7" w:rsidP="00A64BA7">
      <w:pPr>
        <w:rPr>
          <w:b/>
          <w:snapToGrid w:val="0"/>
          <w:color w:val="000000" w:themeColor="text1"/>
          <w:sz w:val="22"/>
          <w:szCs w:val="22"/>
        </w:rPr>
      </w:pPr>
      <w:r w:rsidRPr="00024D9D">
        <w:rPr>
          <w:b/>
          <w:color w:val="000000" w:themeColor="text1"/>
          <w:sz w:val="22"/>
          <w:szCs w:val="22"/>
        </w:rPr>
        <w:t xml:space="preserve">Öffentliche Bekanntmachung über das Recht auf </w:t>
      </w:r>
      <w:r w:rsidRPr="00024D9D">
        <w:rPr>
          <w:b/>
          <w:snapToGrid w:val="0"/>
          <w:color w:val="000000" w:themeColor="text1"/>
          <w:sz w:val="22"/>
          <w:szCs w:val="22"/>
        </w:rPr>
        <w:t xml:space="preserve">Einsicht in das Wählerverzeichnis für die Wahl zum Europäischen Parlament </w:t>
      </w:r>
      <w:r w:rsidR="00DA3E6D" w:rsidRPr="00024D9D">
        <w:rPr>
          <w:b/>
          <w:color w:val="000000" w:themeColor="text1"/>
          <w:sz w:val="22"/>
          <w:szCs w:val="22"/>
        </w:rPr>
        <w:t>–</w:t>
      </w:r>
      <w:r w:rsidR="00BB43E6" w:rsidRPr="00024D9D">
        <w:rPr>
          <w:b/>
          <w:color w:val="000000" w:themeColor="text1"/>
          <w:sz w:val="22"/>
          <w:szCs w:val="22"/>
        </w:rPr>
        <w:t xml:space="preserve"> Europawahl </w:t>
      </w:r>
      <w:r w:rsidR="00DA3E6D" w:rsidRPr="00024D9D">
        <w:rPr>
          <w:b/>
          <w:color w:val="000000" w:themeColor="text1"/>
          <w:sz w:val="22"/>
          <w:szCs w:val="22"/>
        </w:rPr>
        <w:t>–</w:t>
      </w:r>
      <w:r w:rsidR="00BB43E6" w:rsidRPr="00024D9D">
        <w:rPr>
          <w:b/>
          <w:color w:val="000000" w:themeColor="text1"/>
          <w:sz w:val="22"/>
          <w:szCs w:val="22"/>
        </w:rPr>
        <w:t xml:space="preserve"> </w:t>
      </w:r>
      <w:r w:rsidRPr="00024D9D">
        <w:rPr>
          <w:b/>
          <w:snapToGrid w:val="0"/>
          <w:color w:val="000000" w:themeColor="text1"/>
          <w:sz w:val="22"/>
          <w:szCs w:val="22"/>
        </w:rPr>
        <w:t>und für die Wahl des G</w:t>
      </w:r>
      <w:r w:rsidRPr="00024D9D">
        <w:rPr>
          <w:b/>
          <w:color w:val="000000" w:themeColor="text1"/>
          <w:sz w:val="22"/>
          <w:szCs w:val="22"/>
        </w:rPr>
        <w:t>emeinderats</w:t>
      </w:r>
      <w:r w:rsidR="003D76F9">
        <w:rPr>
          <w:b/>
          <w:snapToGrid w:val="0"/>
          <w:color w:val="000000" w:themeColor="text1"/>
          <w:sz w:val="22"/>
          <w:szCs w:val="22"/>
        </w:rPr>
        <w:t xml:space="preserve"> und</w:t>
      </w:r>
      <w:r w:rsidRPr="00024D9D">
        <w:rPr>
          <w:b/>
          <w:snapToGrid w:val="0"/>
          <w:color w:val="000000" w:themeColor="text1"/>
          <w:sz w:val="22"/>
          <w:szCs w:val="22"/>
        </w:rPr>
        <w:t xml:space="preserve"> des Kreistags</w:t>
      </w:r>
      <w:r w:rsidR="00024D9D">
        <w:rPr>
          <w:b/>
          <w:snapToGrid w:val="0"/>
          <w:color w:val="000000" w:themeColor="text1"/>
          <w:sz w:val="22"/>
          <w:szCs w:val="22"/>
        </w:rPr>
        <w:t xml:space="preserve"> </w:t>
      </w:r>
      <w:r w:rsidRPr="00024D9D">
        <w:rPr>
          <w:b/>
          <w:snapToGrid w:val="0"/>
          <w:color w:val="000000" w:themeColor="text1"/>
          <w:sz w:val="22"/>
          <w:szCs w:val="22"/>
        </w:rPr>
        <w:t xml:space="preserve">sowie </w:t>
      </w:r>
      <w:r w:rsidR="00BC7EB9">
        <w:rPr>
          <w:b/>
          <w:snapToGrid w:val="0"/>
          <w:color w:val="000000" w:themeColor="text1"/>
          <w:sz w:val="22"/>
          <w:szCs w:val="22"/>
        </w:rPr>
        <w:t xml:space="preserve">über </w:t>
      </w:r>
      <w:r w:rsidRPr="00024D9D">
        <w:rPr>
          <w:b/>
          <w:snapToGrid w:val="0"/>
          <w:color w:val="000000" w:themeColor="text1"/>
          <w:sz w:val="22"/>
          <w:szCs w:val="22"/>
        </w:rPr>
        <w:t>die Erteilung von Wahlscheinen für diese Wahlen</w:t>
      </w:r>
      <w:r w:rsidR="00E23DFA" w:rsidRPr="00024D9D">
        <w:rPr>
          <w:b/>
          <w:snapToGrid w:val="0"/>
          <w:color w:val="000000" w:themeColor="text1"/>
          <w:sz w:val="22"/>
          <w:szCs w:val="22"/>
        </w:rPr>
        <w:t xml:space="preserve"> </w:t>
      </w:r>
      <w:r w:rsidRPr="00024D9D">
        <w:rPr>
          <w:b/>
          <w:snapToGrid w:val="0"/>
          <w:color w:val="000000" w:themeColor="text1"/>
          <w:sz w:val="22"/>
          <w:szCs w:val="22"/>
        </w:rPr>
        <w:t xml:space="preserve">am </w:t>
      </w:r>
      <w:r w:rsidR="002378F5" w:rsidRPr="00BC7EB9">
        <w:rPr>
          <w:b/>
          <w:snapToGrid w:val="0"/>
          <w:color w:val="000000" w:themeColor="text1"/>
          <w:sz w:val="22"/>
          <w:szCs w:val="22"/>
        </w:rPr>
        <w:t>9</w:t>
      </w:r>
      <w:r w:rsidR="00C84FED" w:rsidRPr="00BC7EB9">
        <w:rPr>
          <w:b/>
          <w:snapToGrid w:val="0"/>
          <w:color w:val="000000" w:themeColor="text1"/>
          <w:sz w:val="22"/>
          <w:szCs w:val="22"/>
        </w:rPr>
        <w:t xml:space="preserve">. </w:t>
      </w:r>
      <w:r w:rsidR="002378F5" w:rsidRPr="00BC7EB9">
        <w:rPr>
          <w:b/>
          <w:snapToGrid w:val="0"/>
          <w:color w:val="000000" w:themeColor="text1"/>
          <w:sz w:val="22"/>
          <w:szCs w:val="22"/>
        </w:rPr>
        <w:t>Jun</w:t>
      </w:r>
      <w:r w:rsidR="00C84FED" w:rsidRPr="00BC7EB9">
        <w:rPr>
          <w:b/>
          <w:snapToGrid w:val="0"/>
          <w:color w:val="000000" w:themeColor="text1"/>
          <w:sz w:val="22"/>
          <w:szCs w:val="22"/>
        </w:rPr>
        <w:t>i 20</w:t>
      </w:r>
      <w:r w:rsidR="002378F5" w:rsidRPr="00BC7EB9">
        <w:rPr>
          <w:b/>
          <w:snapToGrid w:val="0"/>
          <w:color w:val="000000" w:themeColor="text1"/>
          <w:sz w:val="22"/>
          <w:szCs w:val="22"/>
        </w:rPr>
        <w:t>24</w:t>
      </w:r>
    </w:p>
    <w:p w14:paraId="57CE748C" w14:textId="77777777" w:rsidR="00E23DFA" w:rsidRPr="005D6BE7" w:rsidRDefault="00E23DFA" w:rsidP="00A64BA7">
      <w:pPr>
        <w:rPr>
          <w:snapToGrid w:val="0"/>
          <w:color w:val="000000" w:themeColor="text1"/>
          <w:sz w:val="10"/>
          <w:szCs w:val="10"/>
        </w:rPr>
      </w:pPr>
    </w:p>
    <w:p w14:paraId="265A05E3" w14:textId="5663BB38" w:rsidR="00A64BA7" w:rsidRPr="002852A1" w:rsidRDefault="00A64BA7" w:rsidP="00160E80">
      <w:pPr>
        <w:rPr>
          <w:snapToGrid w:val="0"/>
          <w:color w:val="000000" w:themeColor="text1"/>
          <w:sz w:val="18"/>
          <w:szCs w:val="18"/>
        </w:rPr>
      </w:pPr>
      <w:r w:rsidRPr="002378F5">
        <w:rPr>
          <w:snapToGrid w:val="0"/>
          <w:color w:val="000000" w:themeColor="text1"/>
          <w:sz w:val="18"/>
          <w:szCs w:val="18"/>
        </w:rPr>
        <w:t xml:space="preserve">Am </w:t>
      </w:r>
      <w:r w:rsidR="002378F5" w:rsidRPr="002378F5">
        <w:rPr>
          <w:snapToGrid w:val="0"/>
          <w:color w:val="000000" w:themeColor="text1"/>
          <w:sz w:val="18"/>
          <w:szCs w:val="18"/>
        </w:rPr>
        <w:t>9</w:t>
      </w:r>
      <w:r w:rsidR="009D5E79" w:rsidRPr="002378F5">
        <w:rPr>
          <w:snapToGrid w:val="0"/>
          <w:color w:val="000000" w:themeColor="text1"/>
          <w:sz w:val="18"/>
          <w:szCs w:val="18"/>
        </w:rPr>
        <w:t xml:space="preserve">. </w:t>
      </w:r>
      <w:r w:rsidR="002378F5" w:rsidRPr="002378F5">
        <w:rPr>
          <w:snapToGrid w:val="0"/>
          <w:color w:val="000000" w:themeColor="text1"/>
          <w:sz w:val="18"/>
          <w:szCs w:val="18"/>
        </w:rPr>
        <w:t>Jun</w:t>
      </w:r>
      <w:r w:rsidR="009D5E79" w:rsidRPr="002378F5">
        <w:rPr>
          <w:snapToGrid w:val="0"/>
          <w:color w:val="000000" w:themeColor="text1"/>
          <w:sz w:val="18"/>
          <w:szCs w:val="18"/>
        </w:rPr>
        <w:t>i 20</w:t>
      </w:r>
      <w:r w:rsidR="002378F5" w:rsidRPr="002378F5">
        <w:rPr>
          <w:snapToGrid w:val="0"/>
          <w:color w:val="000000" w:themeColor="text1"/>
          <w:sz w:val="18"/>
          <w:szCs w:val="18"/>
        </w:rPr>
        <w:t>24</w:t>
      </w:r>
      <w:r w:rsidRPr="002378F5">
        <w:rPr>
          <w:snapToGrid w:val="0"/>
          <w:color w:val="000000" w:themeColor="text1"/>
          <w:sz w:val="18"/>
          <w:szCs w:val="18"/>
        </w:rPr>
        <w:t xml:space="preserve"> findet in der Bundesrepublik Deutschla</w:t>
      </w:r>
      <w:r w:rsidR="003069C7" w:rsidRPr="002378F5">
        <w:rPr>
          <w:snapToGrid w:val="0"/>
          <w:color w:val="000000" w:themeColor="text1"/>
          <w:sz w:val="18"/>
          <w:szCs w:val="18"/>
        </w:rPr>
        <w:t xml:space="preserve">nd </w:t>
      </w:r>
      <w:r w:rsidRPr="002378F5">
        <w:rPr>
          <w:snapToGrid w:val="0"/>
          <w:color w:val="000000" w:themeColor="text1"/>
          <w:sz w:val="18"/>
          <w:szCs w:val="18"/>
        </w:rPr>
        <w:t xml:space="preserve">die Wahl </w:t>
      </w:r>
      <w:r w:rsidR="00013312" w:rsidRPr="002378F5">
        <w:rPr>
          <w:snapToGrid w:val="0"/>
          <w:color w:val="000000" w:themeColor="text1"/>
          <w:sz w:val="18"/>
          <w:szCs w:val="18"/>
        </w:rPr>
        <w:t>zum</w:t>
      </w:r>
      <w:r w:rsidRPr="002378F5">
        <w:rPr>
          <w:snapToGrid w:val="0"/>
          <w:color w:val="000000" w:themeColor="text1"/>
          <w:sz w:val="18"/>
          <w:szCs w:val="18"/>
        </w:rPr>
        <w:t xml:space="preserve"> Europäischen Parla</w:t>
      </w:r>
      <w:r w:rsidR="00013312" w:rsidRPr="002378F5">
        <w:rPr>
          <w:snapToGrid w:val="0"/>
          <w:color w:val="000000" w:themeColor="text1"/>
          <w:sz w:val="18"/>
          <w:szCs w:val="18"/>
        </w:rPr>
        <w:t>ment</w:t>
      </w:r>
      <w:r w:rsidR="007110AE" w:rsidRPr="002378F5">
        <w:rPr>
          <w:snapToGrid w:val="0"/>
          <w:color w:val="000000" w:themeColor="text1"/>
          <w:sz w:val="18"/>
          <w:szCs w:val="18"/>
        </w:rPr>
        <w:t xml:space="preserve"> </w:t>
      </w:r>
      <w:r w:rsidR="002378F5" w:rsidRPr="002378F5">
        <w:rPr>
          <w:snapToGrid w:val="0"/>
          <w:color w:val="000000" w:themeColor="text1"/>
          <w:sz w:val="18"/>
          <w:szCs w:val="18"/>
        </w:rPr>
        <w:t>–</w:t>
      </w:r>
      <w:r w:rsidR="00160E80" w:rsidRPr="002378F5">
        <w:rPr>
          <w:snapToGrid w:val="0"/>
          <w:color w:val="000000" w:themeColor="text1"/>
          <w:sz w:val="18"/>
          <w:szCs w:val="18"/>
        </w:rPr>
        <w:t xml:space="preserve"> </w:t>
      </w:r>
      <w:r w:rsidRPr="002378F5">
        <w:rPr>
          <w:snapToGrid w:val="0"/>
          <w:color w:val="000000" w:themeColor="text1"/>
          <w:sz w:val="18"/>
          <w:szCs w:val="18"/>
        </w:rPr>
        <w:t xml:space="preserve">Europawahl </w:t>
      </w:r>
      <w:r w:rsidR="002378F5" w:rsidRPr="002378F5">
        <w:rPr>
          <w:snapToGrid w:val="0"/>
          <w:color w:val="000000" w:themeColor="text1"/>
          <w:sz w:val="18"/>
          <w:szCs w:val="18"/>
        </w:rPr>
        <w:t>–</w:t>
      </w:r>
      <w:r w:rsidRPr="002378F5">
        <w:rPr>
          <w:snapToGrid w:val="0"/>
          <w:color w:val="000000" w:themeColor="text1"/>
          <w:sz w:val="18"/>
          <w:szCs w:val="18"/>
        </w:rPr>
        <w:t xml:space="preserve"> und gleichzeitig finden in der Gemeinde</w:t>
      </w:r>
      <w:r w:rsidR="00160E80" w:rsidRPr="002378F5">
        <w:rPr>
          <w:snapToGrid w:val="0"/>
          <w:color w:val="000000" w:themeColor="text1"/>
          <w:sz w:val="18"/>
          <w:szCs w:val="18"/>
        </w:rPr>
        <w:t xml:space="preserve"> </w:t>
      </w:r>
      <w:r w:rsidR="003D76F9">
        <w:rPr>
          <w:snapToGrid w:val="0"/>
          <w:color w:val="000000" w:themeColor="text1"/>
          <w:sz w:val="18"/>
          <w:szCs w:val="18"/>
        </w:rPr>
        <w:t>Zaberfeld</w:t>
      </w:r>
      <w:r w:rsidR="00160E80" w:rsidRPr="002378F5">
        <w:rPr>
          <w:snapToGrid w:val="0"/>
          <w:color w:val="000000" w:themeColor="text1"/>
          <w:sz w:val="18"/>
          <w:szCs w:val="18"/>
        </w:rPr>
        <w:t xml:space="preserve"> </w:t>
      </w:r>
      <w:r w:rsidRPr="002378F5">
        <w:rPr>
          <w:snapToGrid w:val="0"/>
          <w:color w:val="000000" w:themeColor="text1"/>
          <w:sz w:val="18"/>
          <w:szCs w:val="18"/>
        </w:rPr>
        <w:t xml:space="preserve">die Kommunalwahlen </w:t>
      </w:r>
      <w:r w:rsidR="002378F5">
        <w:rPr>
          <w:snapToGrid w:val="0"/>
          <w:color w:val="000000" w:themeColor="text1"/>
          <w:sz w:val="18"/>
          <w:szCs w:val="18"/>
        </w:rPr>
        <w:t>–</w:t>
      </w:r>
      <w:r w:rsidRPr="002378F5">
        <w:rPr>
          <w:snapToGrid w:val="0"/>
          <w:color w:val="000000" w:themeColor="text1"/>
          <w:sz w:val="18"/>
          <w:szCs w:val="18"/>
        </w:rPr>
        <w:t xml:space="preserve"> Wahl des Gemeinderats</w:t>
      </w:r>
      <w:r w:rsidR="003D76F9">
        <w:rPr>
          <w:snapToGrid w:val="0"/>
          <w:color w:val="000000" w:themeColor="text1"/>
          <w:sz w:val="18"/>
          <w:szCs w:val="18"/>
        </w:rPr>
        <w:t xml:space="preserve"> und die </w:t>
      </w:r>
      <w:r w:rsidRPr="002378F5">
        <w:rPr>
          <w:snapToGrid w:val="0"/>
          <w:color w:val="000000" w:themeColor="text1"/>
          <w:sz w:val="18"/>
          <w:szCs w:val="18"/>
        </w:rPr>
        <w:t>Wahl des Kreistags</w:t>
      </w:r>
      <w:r w:rsidR="003D76F9">
        <w:rPr>
          <w:snapToGrid w:val="0"/>
          <w:color w:val="000000" w:themeColor="text1"/>
          <w:sz w:val="18"/>
          <w:szCs w:val="18"/>
        </w:rPr>
        <w:t xml:space="preserve"> </w:t>
      </w:r>
      <w:r w:rsidR="002378F5">
        <w:rPr>
          <w:snapToGrid w:val="0"/>
          <w:color w:val="000000" w:themeColor="text1"/>
          <w:sz w:val="18"/>
          <w:szCs w:val="18"/>
        </w:rPr>
        <w:t>–</w:t>
      </w:r>
      <w:r w:rsidRPr="002378F5">
        <w:rPr>
          <w:snapToGrid w:val="0"/>
          <w:color w:val="000000" w:themeColor="text1"/>
          <w:sz w:val="18"/>
          <w:szCs w:val="18"/>
        </w:rPr>
        <w:t xml:space="preserve"> statt.</w:t>
      </w:r>
    </w:p>
    <w:p w14:paraId="66A0A5F0" w14:textId="77777777" w:rsidR="00A64BA7" w:rsidRPr="005D6BE7" w:rsidRDefault="00A64BA7" w:rsidP="00A64BA7">
      <w:pPr>
        <w:rPr>
          <w:snapToGrid w:val="0"/>
          <w:color w:val="000000" w:themeColor="text1"/>
          <w:sz w:val="10"/>
          <w:szCs w:val="10"/>
        </w:rPr>
      </w:pPr>
    </w:p>
    <w:p w14:paraId="3C0AC52D" w14:textId="77777777" w:rsidR="00A64BA7" w:rsidRPr="002852A1" w:rsidRDefault="00A64BA7" w:rsidP="00A64BA7">
      <w:pPr>
        <w:rPr>
          <w:b/>
          <w:snapToGrid w:val="0"/>
          <w:color w:val="000000" w:themeColor="text1"/>
        </w:rPr>
        <w:sectPr w:rsidR="00A64BA7" w:rsidRPr="002852A1" w:rsidSect="008A58B5">
          <w:type w:val="continuous"/>
          <w:pgSz w:w="11906" w:h="16838" w:code="9"/>
          <w:pgMar w:top="851" w:right="851" w:bottom="851" w:left="1021" w:header="278" w:footer="278" w:gutter="0"/>
          <w:cols w:space="720"/>
        </w:sectPr>
      </w:pPr>
    </w:p>
    <w:p w14:paraId="043B12C9" w14:textId="23E78A28" w:rsidR="00A64BA7" w:rsidRPr="002852A1" w:rsidRDefault="00A64BA7" w:rsidP="00160E80">
      <w:pPr>
        <w:tabs>
          <w:tab w:val="left" w:pos="142"/>
          <w:tab w:val="left" w:pos="284"/>
        </w:tabs>
        <w:ind w:left="284" w:hanging="284"/>
        <w:jc w:val="both"/>
        <w:rPr>
          <w:snapToGrid w:val="0"/>
          <w:color w:val="000000" w:themeColor="text1"/>
          <w:sz w:val="18"/>
        </w:rPr>
      </w:pPr>
      <w:r w:rsidRPr="002852A1">
        <w:rPr>
          <w:snapToGrid w:val="0"/>
          <w:color w:val="000000" w:themeColor="text1"/>
          <w:sz w:val="18"/>
          <w:szCs w:val="18"/>
        </w:rPr>
        <w:t>1.</w:t>
      </w:r>
      <w:r w:rsidRPr="002852A1">
        <w:rPr>
          <w:snapToGrid w:val="0"/>
          <w:color w:val="000000" w:themeColor="text1"/>
        </w:rPr>
        <w:tab/>
      </w:r>
      <w:r w:rsidRPr="002852A1">
        <w:rPr>
          <w:snapToGrid w:val="0"/>
          <w:color w:val="000000" w:themeColor="text1"/>
          <w:sz w:val="18"/>
        </w:rPr>
        <w:t>Die Wählerverzeichni</w:t>
      </w:r>
      <w:r w:rsidR="00A9028B" w:rsidRPr="002852A1">
        <w:rPr>
          <w:snapToGrid w:val="0"/>
          <w:color w:val="000000" w:themeColor="text1"/>
          <w:sz w:val="18"/>
        </w:rPr>
        <w:t>sse für die Europawahl</w:t>
      </w:r>
      <w:r w:rsidR="005E29C2" w:rsidRPr="002852A1">
        <w:rPr>
          <w:snapToGrid w:val="0"/>
          <w:color w:val="000000" w:themeColor="text1"/>
          <w:sz w:val="18"/>
        </w:rPr>
        <w:t xml:space="preserve"> </w:t>
      </w:r>
      <w:r w:rsidR="00150C6C" w:rsidRPr="002852A1">
        <w:rPr>
          <w:snapToGrid w:val="0"/>
          <w:color w:val="000000" w:themeColor="text1"/>
          <w:sz w:val="18"/>
        </w:rPr>
        <w:t xml:space="preserve">und die </w:t>
      </w:r>
      <w:r w:rsidR="00A9028B" w:rsidRPr="002852A1">
        <w:rPr>
          <w:snapToGrid w:val="0"/>
          <w:color w:val="000000" w:themeColor="text1"/>
          <w:sz w:val="18"/>
        </w:rPr>
        <w:t>Kommu</w:t>
      </w:r>
      <w:r w:rsidRPr="002852A1">
        <w:rPr>
          <w:snapToGrid w:val="0"/>
          <w:color w:val="000000" w:themeColor="text1"/>
          <w:sz w:val="18"/>
        </w:rPr>
        <w:t xml:space="preserve">nalwahlen </w:t>
      </w:r>
      <w:r w:rsidR="00DA3E6D">
        <w:rPr>
          <w:snapToGrid w:val="0"/>
          <w:color w:val="000000" w:themeColor="text1"/>
          <w:sz w:val="18"/>
        </w:rPr>
        <w:t>–</w:t>
      </w:r>
      <w:r w:rsidR="00A9028B" w:rsidRPr="002852A1">
        <w:rPr>
          <w:snapToGrid w:val="0"/>
          <w:color w:val="000000" w:themeColor="text1"/>
          <w:sz w:val="18"/>
        </w:rPr>
        <w:t xml:space="preserve"> </w:t>
      </w:r>
      <w:r w:rsidR="00AB1865" w:rsidRPr="002852A1">
        <w:rPr>
          <w:snapToGrid w:val="0"/>
          <w:color w:val="000000" w:themeColor="text1"/>
          <w:sz w:val="18"/>
        </w:rPr>
        <w:t xml:space="preserve">für </w:t>
      </w:r>
      <w:r w:rsidR="00150C6C" w:rsidRPr="002852A1">
        <w:rPr>
          <w:snapToGrid w:val="0"/>
          <w:color w:val="000000" w:themeColor="text1"/>
          <w:sz w:val="18"/>
        </w:rPr>
        <w:t>die</w:t>
      </w:r>
      <w:r w:rsidR="00A9028B" w:rsidRPr="002852A1">
        <w:rPr>
          <w:snapToGrid w:val="0"/>
          <w:color w:val="000000" w:themeColor="text1"/>
          <w:sz w:val="18"/>
        </w:rPr>
        <w:t xml:space="preserve"> Wahlbezirke der Ge</w:t>
      </w:r>
      <w:r w:rsidRPr="002852A1">
        <w:rPr>
          <w:snapToGrid w:val="0"/>
          <w:color w:val="000000" w:themeColor="text1"/>
          <w:sz w:val="18"/>
        </w:rPr>
        <w:t>meinde</w:t>
      </w:r>
      <w:r w:rsidR="00160E80" w:rsidRPr="002852A1">
        <w:rPr>
          <w:snapToGrid w:val="0"/>
          <w:color w:val="000000" w:themeColor="text1"/>
          <w:sz w:val="18"/>
        </w:rPr>
        <w:t xml:space="preserve"> </w:t>
      </w:r>
      <w:r w:rsidR="003D76F9">
        <w:rPr>
          <w:snapToGrid w:val="0"/>
          <w:color w:val="000000" w:themeColor="text1"/>
          <w:sz w:val="18"/>
        </w:rPr>
        <w:t xml:space="preserve">Zaberfeld </w:t>
      </w:r>
      <w:r w:rsidR="0056203A" w:rsidRPr="002852A1">
        <w:rPr>
          <w:rFonts w:cs="Arial"/>
          <w:snapToGrid w:val="0"/>
          <w:color w:val="000000" w:themeColor="text1"/>
          <w:sz w:val="18"/>
          <w:szCs w:val="18"/>
        </w:rPr>
        <w:t>werden in der Zeit vom</w:t>
      </w:r>
      <w:r w:rsidR="004821C5" w:rsidRPr="002852A1">
        <w:rPr>
          <w:rFonts w:cs="Arial"/>
          <w:snapToGrid w:val="0"/>
          <w:color w:val="000000" w:themeColor="text1"/>
          <w:sz w:val="18"/>
          <w:szCs w:val="18"/>
        </w:rPr>
        <w:t xml:space="preserve"> </w:t>
      </w:r>
      <w:r w:rsidR="002378F5" w:rsidRPr="00BC7EB9">
        <w:rPr>
          <w:rFonts w:cs="Arial"/>
          <w:b/>
          <w:snapToGrid w:val="0"/>
          <w:color w:val="000000" w:themeColor="text1"/>
          <w:sz w:val="18"/>
          <w:szCs w:val="18"/>
        </w:rPr>
        <w:t>2</w:t>
      </w:r>
      <w:r w:rsidR="00BC7EB9">
        <w:rPr>
          <w:rFonts w:cs="Arial"/>
          <w:b/>
          <w:snapToGrid w:val="0"/>
          <w:color w:val="000000" w:themeColor="text1"/>
          <w:sz w:val="18"/>
          <w:szCs w:val="18"/>
        </w:rPr>
        <w:t>0</w:t>
      </w:r>
      <w:r w:rsidR="00C84FED" w:rsidRPr="00BC7EB9">
        <w:rPr>
          <w:rFonts w:cs="Arial"/>
          <w:b/>
          <w:snapToGrid w:val="0"/>
          <w:color w:val="000000" w:themeColor="text1"/>
          <w:sz w:val="18"/>
          <w:szCs w:val="18"/>
        </w:rPr>
        <w:t>. Mai 20</w:t>
      </w:r>
      <w:r w:rsidR="002378F5" w:rsidRPr="00BC7EB9">
        <w:rPr>
          <w:rFonts w:cs="Arial"/>
          <w:b/>
          <w:snapToGrid w:val="0"/>
          <w:color w:val="000000" w:themeColor="text1"/>
          <w:sz w:val="18"/>
          <w:szCs w:val="18"/>
        </w:rPr>
        <w:t>24</w:t>
      </w:r>
      <w:r w:rsidR="00C84FED" w:rsidRPr="00BC7EB9">
        <w:rPr>
          <w:rFonts w:cs="Arial"/>
          <w:b/>
          <w:snapToGrid w:val="0"/>
          <w:color w:val="000000" w:themeColor="text1"/>
          <w:sz w:val="18"/>
          <w:szCs w:val="18"/>
        </w:rPr>
        <w:t xml:space="preserve"> bis </w:t>
      </w:r>
      <w:r w:rsidR="002378F5" w:rsidRPr="00BC7EB9">
        <w:rPr>
          <w:rFonts w:cs="Arial"/>
          <w:b/>
          <w:snapToGrid w:val="0"/>
          <w:color w:val="000000" w:themeColor="text1"/>
          <w:sz w:val="18"/>
          <w:szCs w:val="18"/>
        </w:rPr>
        <w:t>24</w:t>
      </w:r>
      <w:r w:rsidR="00C84FED" w:rsidRPr="00BC7EB9">
        <w:rPr>
          <w:rFonts w:cs="Arial"/>
          <w:b/>
          <w:snapToGrid w:val="0"/>
          <w:color w:val="000000" w:themeColor="text1"/>
          <w:sz w:val="18"/>
          <w:szCs w:val="18"/>
        </w:rPr>
        <w:t>. Mai 20</w:t>
      </w:r>
      <w:r w:rsidR="002378F5" w:rsidRPr="00BC7EB9">
        <w:rPr>
          <w:rFonts w:cs="Arial"/>
          <w:b/>
          <w:snapToGrid w:val="0"/>
          <w:color w:val="000000" w:themeColor="text1"/>
          <w:sz w:val="18"/>
          <w:szCs w:val="18"/>
        </w:rPr>
        <w:t>24</w:t>
      </w:r>
      <w:r w:rsidR="00BC7EB9">
        <w:rPr>
          <w:rFonts w:cs="Arial"/>
          <w:b/>
          <w:snapToGrid w:val="0"/>
          <w:color w:val="000000" w:themeColor="text1"/>
          <w:sz w:val="18"/>
          <w:szCs w:val="18"/>
        </w:rPr>
        <w:t xml:space="preserve"> </w:t>
      </w:r>
      <w:r w:rsidR="00BC7EB9" w:rsidRPr="00BC7EB9">
        <w:rPr>
          <w:rFonts w:cs="Arial"/>
          <w:bCs/>
          <w:snapToGrid w:val="0"/>
          <w:color w:val="000000" w:themeColor="text1"/>
          <w:sz w:val="18"/>
          <w:szCs w:val="18"/>
        </w:rPr>
        <w:t>werktags</w:t>
      </w:r>
      <w:r w:rsidR="00E000E8" w:rsidRPr="002852A1">
        <w:rPr>
          <w:rFonts w:cs="Arial"/>
          <w:snapToGrid w:val="0"/>
          <w:color w:val="000000" w:themeColor="text1"/>
          <w:sz w:val="18"/>
          <w:szCs w:val="18"/>
        </w:rPr>
        <w:t xml:space="preserve"> </w:t>
      </w:r>
      <w:r w:rsidRPr="002852A1">
        <w:rPr>
          <w:rFonts w:cs="Arial"/>
          <w:snapToGrid w:val="0"/>
          <w:color w:val="000000" w:themeColor="text1"/>
          <w:sz w:val="18"/>
          <w:szCs w:val="18"/>
        </w:rPr>
        <w:t xml:space="preserve">während der allgemeinen Öffnungszeiten </w:t>
      </w:r>
      <w:r w:rsidR="003D76F9">
        <w:rPr>
          <w:rFonts w:cs="Arial"/>
          <w:snapToGrid w:val="0"/>
          <w:color w:val="000000" w:themeColor="text1"/>
          <w:sz w:val="18"/>
          <w:szCs w:val="18"/>
        </w:rPr>
        <w:t xml:space="preserve">im Rathaus Zaberfeld, </w:t>
      </w:r>
      <w:r w:rsidR="0065113B">
        <w:rPr>
          <w:rFonts w:cs="Arial"/>
          <w:snapToGrid w:val="0"/>
          <w:color w:val="000000" w:themeColor="text1"/>
          <w:sz w:val="18"/>
          <w:szCs w:val="18"/>
        </w:rPr>
        <w:t xml:space="preserve">Zimmer 8 </w:t>
      </w:r>
      <w:r w:rsidR="003D76F9">
        <w:rPr>
          <w:rFonts w:cs="Arial"/>
          <w:snapToGrid w:val="0"/>
          <w:color w:val="000000" w:themeColor="text1"/>
          <w:sz w:val="18"/>
          <w:szCs w:val="18"/>
        </w:rPr>
        <w:t xml:space="preserve">Schloßberg 5, 74374 Zaberfeld </w:t>
      </w:r>
      <w:r w:rsidRPr="002852A1">
        <w:rPr>
          <w:rFonts w:cs="Arial"/>
          <w:color w:val="000000" w:themeColor="text1"/>
          <w:sz w:val="18"/>
          <w:szCs w:val="18"/>
        </w:rPr>
        <w:t>für Wahlberechtigte z</w:t>
      </w:r>
      <w:r w:rsidR="00160E80" w:rsidRPr="002852A1">
        <w:rPr>
          <w:rFonts w:cs="Arial"/>
          <w:color w:val="000000" w:themeColor="text1"/>
          <w:sz w:val="18"/>
          <w:szCs w:val="18"/>
        </w:rPr>
        <w:t>ur Einsichtnahme bereitgehalten.</w:t>
      </w:r>
      <w:r w:rsidR="0065113B">
        <w:rPr>
          <w:rFonts w:cs="Arial"/>
          <w:color w:val="000000" w:themeColor="text1"/>
          <w:sz w:val="18"/>
          <w:szCs w:val="18"/>
        </w:rPr>
        <w:t xml:space="preserve"> Die Einsichtnahme ist mit vorheriger Terminvereinbarung barrierefrei möglich. </w:t>
      </w:r>
    </w:p>
    <w:p w14:paraId="694C6EC7" w14:textId="1376430B" w:rsidR="00A64BA7" w:rsidRPr="002852A1" w:rsidRDefault="00A64BA7" w:rsidP="004821C5">
      <w:pPr>
        <w:pStyle w:val="Textkrper2"/>
        <w:tabs>
          <w:tab w:val="clear" w:pos="142"/>
          <w:tab w:val="clear" w:pos="284"/>
        </w:tabs>
        <w:ind w:left="284"/>
        <w:rPr>
          <w:color w:val="000000" w:themeColor="text1"/>
        </w:rPr>
      </w:pPr>
      <w:bookmarkStart w:id="0" w:name="_GoBack"/>
      <w:bookmarkEnd w:id="0"/>
      <w:r w:rsidRPr="002852A1">
        <w:rPr>
          <w:color w:val="000000" w:themeColor="text1"/>
        </w:rPr>
        <w:t xml:space="preserve">Jeder Wahlberechtigte kann die Richtigkeit </w:t>
      </w:r>
      <w:r w:rsidR="00851785">
        <w:rPr>
          <w:color w:val="000000" w:themeColor="text1"/>
        </w:rPr>
        <w:t>oder</w:t>
      </w:r>
      <w:r w:rsidRPr="002852A1">
        <w:rPr>
          <w:color w:val="000000" w:themeColor="text1"/>
        </w:rPr>
        <w:t xml:space="preserve"> Vollständigkeit der zu seiner Person im Wählerverzeichnis eingetragenen Daten überprüfen. Sofern ein Wahlberech</w:t>
      </w:r>
      <w:r w:rsidR="00491208" w:rsidRPr="002852A1">
        <w:rPr>
          <w:color w:val="000000" w:themeColor="text1"/>
        </w:rPr>
        <w:t>tigter die Richtigkeit oder</w:t>
      </w:r>
      <w:r w:rsidRPr="002852A1">
        <w:rPr>
          <w:color w:val="000000" w:themeColor="text1"/>
        </w:rPr>
        <w:t xml:space="preserve"> Vollständigkeit der Daten von anderen im Wählerverzeichnis eingetragenen Personen überprüfen will, hat er Tatsachen glaubhaft zu machen, aus denen sich eine Unrichtigkeit oder Unvollständigkeit des Wählerverzeichnisses ergeben kann. Das Recht auf Überprüfung besteht nicht hinsichtlich der Daten von Wahlberechtigten, für die im Melderegister ein Sperrvermerk </w:t>
      </w:r>
      <w:r w:rsidR="003A6EC7" w:rsidRPr="002852A1">
        <w:rPr>
          <w:color w:val="000000" w:themeColor="text1"/>
        </w:rPr>
        <w:t xml:space="preserve">gemäß § 51 Absatz 1 </w:t>
      </w:r>
      <w:r w:rsidR="00377827" w:rsidRPr="002852A1">
        <w:rPr>
          <w:color w:val="000000" w:themeColor="text1"/>
        </w:rPr>
        <w:t>des Bundesmeldegesetzes</w:t>
      </w:r>
      <w:r w:rsidRPr="002852A1">
        <w:rPr>
          <w:color w:val="000000" w:themeColor="text1"/>
        </w:rPr>
        <w:t xml:space="preserve"> eingetragen ist.</w:t>
      </w:r>
      <w:r w:rsidR="004821C5" w:rsidRPr="002852A1">
        <w:rPr>
          <w:color w:val="000000" w:themeColor="text1"/>
        </w:rPr>
        <w:t xml:space="preserve"> </w:t>
      </w:r>
      <w:r w:rsidRPr="002852A1">
        <w:rPr>
          <w:color w:val="000000" w:themeColor="text1"/>
        </w:rPr>
        <w:t>Das Wählerverzeichnis wird im automatisierten Verfahren geführt. Die Einsichtnahme ist durch ein Datensichtgerät möglich.</w:t>
      </w:r>
    </w:p>
    <w:p w14:paraId="3442A641" w14:textId="77777777" w:rsidR="00A64BA7" w:rsidRPr="002852A1" w:rsidRDefault="00A64BA7" w:rsidP="00851785">
      <w:pPr>
        <w:pStyle w:val="Textkrper2"/>
        <w:spacing w:before="120"/>
        <w:ind w:left="284"/>
        <w:rPr>
          <w:color w:val="000000" w:themeColor="text1"/>
        </w:rPr>
      </w:pPr>
      <w:r w:rsidRPr="002852A1">
        <w:rPr>
          <w:color w:val="000000" w:themeColor="text1"/>
        </w:rPr>
        <w:t>Wählen kann nur, wer in die Wählerverzeichnisse für die Europawahl/Kommunalwahlen eingetragen ist oder einen Wahlschein für diese Wahlen hat.</w:t>
      </w:r>
    </w:p>
    <w:p w14:paraId="7BF0DCE8" w14:textId="3987520E" w:rsidR="00A64BA7" w:rsidRPr="002852A1" w:rsidRDefault="00FF3277" w:rsidP="002A3958">
      <w:pPr>
        <w:tabs>
          <w:tab w:val="left" w:pos="142"/>
          <w:tab w:val="left" w:pos="284"/>
        </w:tabs>
        <w:spacing w:before="120" w:after="40"/>
        <w:rPr>
          <w:rFonts w:cs="Arial"/>
          <w:b/>
          <w:snapToGrid w:val="0"/>
          <w:color w:val="000000" w:themeColor="text1"/>
          <w:sz w:val="18"/>
          <w:szCs w:val="18"/>
        </w:rPr>
      </w:pPr>
      <w:r w:rsidRPr="002852A1">
        <w:rPr>
          <w:color w:val="000000" w:themeColor="text1"/>
          <w:sz w:val="18"/>
          <w:szCs w:val="18"/>
        </w:rPr>
        <w:t>2.</w:t>
      </w:r>
      <w:r w:rsidRPr="002852A1">
        <w:rPr>
          <w:color w:val="000000" w:themeColor="text1"/>
          <w:sz w:val="18"/>
          <w:szCs w:val="18"/>
        </w:rPr>
        <w:tab/>
      </w:r>
      <w:r w:rsidRPr="002852A1">
        <w:rPr>
          <w:rFonts w:cs="Arial"/>
          <w:b/>
          <w:snapToGrid w:val="0"/>
          <w:color w:val="000000" w:themeColor="text1"/>
          <w:sz w:val="18"/>
          <w:szCs w:val="18"/>
        </w:rPr>
        <w:t>Für die Kommunalwahlen gilt außerdem</w:t>
      </w:r>
    </w:p>
    <w:p w14:paraId="6257B38E" w14:textId="00FB035D" w:rsidR="00A64BA7" w:rsidRPr="003D76F9" w:rsidRDefault="00A64BA7" w:rsidP="00A64BA7">
      <w:pPr>
        <w:tabs>
          <w:tab w:val="left" w:pos="142"/>
          <w:tab w:val="left" w:pos="284"/>
        </w:tabs>
        <w:rPr>
          <w:b/>
          <w:snapToGrid w:val="0"/>
          <w:color w:val="000000" w:themeColor="text1"/>
          <w:sz w:val="18"/>
        </w:rPr>
      </w:pPr>
      <w:r w:rsidRPr="002852A1">
        <w:rPr>
          <w:color w:val="000000" w:themeColor="text1"/>
          <w:sz w:val="18"/>
        </w:rPr>
        <w:t>2.1</w:t>
      </w:r>
      <w:r w:rsidRPr="002852A1">
        <w:rPr>
          <w:color w:val="000000" w:themeColor="text1"/>
        </w:rPr>
        <w:tab/>
      </w:r>
      <w:r w:rsidRPr="002852A1">
        <w:rPr>
          <w:b/>
          <w:snapToGrid w:val="0"/>
          <w:color w:val="000000" w:themeColor="text1"/>
          <w:sz w:val="18"/>
        </w:rPr>
        <w:t>Wahl des Gemeinderats</w:t>
      </w:r>
    </w:p>
    <w:p w14:paraId="5990316A" w14:textId="38BCAFD9" w:rsidR="00A64BA7" w:rsidRPr="002852A1" w:rsidRDefault="00A64BA7" w:rsidP="00FF3277">
      <w:pPr>
        <w:pStyle w:val="Textkrper2"/>
        <w:tabs>
          <w:tab w:val="clear" w:pos="142"/>
        </w:tabs>
        <w:ind w:left="284" w:hanging="284"/>
        <w:rPr>
          <w:color w:val="000000" w:themeColor="text1"/>
        </w:rPr>
      </w:pPr>
      <w:r w:rsidRPr="002852A1">
        <w:rPr>
          <w:color w:val="000000" w:themeColor="text1"/>
        </w:rPr>
        <w:tab/>
        <w:t>Personen, die ihr Wahlrecht für Gemeindewahlen durch Wegzug oder Verlegung der Hauptwohnung aus der Gemeinde verloren haben und vor Ablauf von drei Jahren seit dieser Veränderung wieder in die Gemeinde zuziehen oder dort ihre Hauptwohnung begründen, werden, wenn sie am Wahltag noch nicht drei Monate wieder in der Gemeinde wohnen oder ihre Hauptwohnung begründet haben</w:t>
      </w:r>
      <w:r w:rsidRPr="00B444C5">
        <w:rPr>
          <w:color w:val="000000" w:themeColor="text1"/>
        </w:rPr>
        <w:t>, nur auf Antrag in das Wählerverzeichnis</w:t>
      </w:r>
      <w:r w:rsidRPr="002852A1">
        <w:rPr>
          <w:b/>
          <w:color w:val="000000" w:themeColor="text1"/>
        </w:rPr>
        <w:t xml:space="preserve"> </w:t>
      </w:r>
      <w:r w:rsidRPr="002852A1">
        <w:rPr>
          <w:color w:val="000000" w:themeColor="text1"/>
        </w:rPr>
        <w:t xml:space="preserve">eingetragen. </w:t>
      </w:r>
    </w:p>
    <w:p w14:paraId="0BC49FC1" w14:textId="77777777" w:rsidR="00A64BA7" w:rsidRPr="002852A1" w:rsidRDefault="00A64BA7" w:rsidP="00A64BA7">
      <w:pPr>
        <w:pStyle w:val="Textkrper2"/>
        <w:tabs>
          <w:tab w:val="clear" w:pos="142"/>
        </w:tabs>
        <w:ind w:left="284" w:hanging="284"/>
        <w:rPr>
          <w:color w:val="000000" w:themeColor="text1"/>
          <w:sz w:val="8"/>
          <w:szCs w:val="8"/>
        </w:rPr>
      </w:pPr>
    </w:p>
    <w:p w14:paraId="11316657" w14:textId="39B2DFFD" w:rsidR="00A64BA7" w:rsidRPr="002852A1" w:rsidRDefault="00A64BA7" w:rsidP="00A64BA7">
      <w:pPr>
        <w:tabs>
          <w:tab w:val="left" w:pos="142"/>
          <w:tab w:val="left" w:pos="284"/>
        </w:tabs>
        <w:rPr>
          <w:rFonts w:cs="Arial"/>
          <w:b/>
          <w:snapToGrid w:val="0"/>
          <w:color w:val="000000" w:themeColor="text1"/>
          <w:sz w:val="18"/>
          <w:szCs w:val="18"/>
        </w:rPr>
      </w:pPr>
      <w:r w:rsidRPr="002852A1">
        <w:rPr>
          <w:color w:val="000000" w:themeColor="text1"/>
          <w:sz w:val="18"/>
          <w:szCs w:val="18"/>
        </w:rPr>
        <w:t>2.2</w:t>
      </w:r>
      <w:r w:rsidR="00CF6DCF" w:rsidRPr="002852A1">
        <w:rPr>
          <w:color w:val="000000" w:themeColor="text1"/>
          <w:sz w:val="18"/>
          <w:szCs w:val="18"/>
        </w:rPr>
        <w:tab/>
      </w:r>
      <w:r w:rsidRPr="002852A1">
        <w:rPr>
          <w:rFonts w:cs="Arial"/>
          <w:b/>
          <w:snapToGrid w:val="0"/>
          <w:color w:val="000000" w:themeColor="text1"/>
          <w:sz w:val="18"/>
          <w:szCs w:val="18"/>
        </w:rPr>
        <w:t xml:space="preserve">Wahl des Kreistags </w:t>
      </w:r>
    </w:p>
    <w:p w14:paraId="2F2FC610" w14:textId="77777777" w:rsidR="00A64BA7" w:rsidRPr="002852A1" w:rsidRDefault="00A64BA7" w:rsidP="00A64BA7">
      <w:pPr>
        <w:tabs>
          <w:tab w:val="left" w:pos="284"/>
        </w:tabs>
        <w:rPr>
          <w:snapToGrid w:val="0"/>
          <w:color w:val="000000" w:themeColor="text1"/>
          <w:sz w:val="18"/>
        </w:rPr>
      </w:pPr>
      <w:r w:rsidRPr="002852A1">
        <w:rPr>
          <w:color w:val="000000" w:themeColor="text1"/>
        </w:rPr>
        <w:tab/>
      </w:r>
      <w:r w:rsidRPr="002852A1">
        <w:rPr>
          <w:snapToGrid w:val="0"/>
          <w:color w:val="000000" w:themeColor="text1"/>
          <w:sz w:val="18"/>
        </w:rPr>
        <w:t xml:space="preserve">Personen, die ihr Wahlrecht </w:t>
      </w:r>
    </w:p>
    <w:p w14:paraId="56CE1EF7" w14:textId="32092AE3" w:rsidR="00A64BA7" w:rsidRPr="002852A1" w:rsidRDefault="00A64BA7" w:rsidP="00A64BA7">
      <w:pPr>
        <w:ind w:firstLine="284"/>
        <w:rPr>
          <w:snapToGrid w:val="0"/>
          <w:color w:val="000000" w:themeColor="text1"/>
          <w:sz w:val="18"/>
        </w:rPr>
      </w:pPr>
      <w:r w:rsidRPr="002852A1">
        <w:rPr>
          <w:snapToGrid w:val="0"/>
          <w:color w:val="000000" w:themeColor="text1"/>
          <w:sz w:val="18"/>
        </w:rPr>
        <w:t xml:space="preserve">für die </w:t>
      </w:r>
      <w:r w:rsidRPr="002852A1">
        <w:rPr>
          <w:b/>
          <w:snapToGrid w:val="0"/>
          <w:color w:val="000000" w:themeColor="text1"/>
          <w:sz w:val="18"/>
        </w:rPr>
        <w:t>Wahl des Kreistags</w:t>
      </w:r>
    </w:p>
    <w:p w14:paraId="4B610C48" w14:textId="0D25824C" w:rsidR="00705450" w:rsidRPr="004C267A" w:rsidRDefault="00A64BA7" w:rsidP="004C267A">
      <w:pPr>
        <w:pStyle w:val="Textkrper2"/>
        <w:tabs>
          <w:tab w:val="clear" w:pos="142"/>
          <w:tab w:val="clear" w:pos="284"/>
          <w:tab w:val="left" w:pos="0"/>
        </w:tabs>
        <w:ind w:left="284" w:hanging="284"/>
        <w:rPr>
          <w:color w:val="000000" w:themeColor="text1"/>
        </w:rPr>
      </w:pPr>
      <w:r w:rsidRPr="002852A1">
        <w:rPr>
          <w:color w:val="000000" w:themeColor="text1"/>
        </w:rPr>
        <w:tab/>
        <w:t>durch Wegzug oder Verlegung der Hauptwohnung aus dem Landkreis verloren haben und vor Ablauf von drei Jahren seit dieser Veränderung wieder in den Landkreis zuziehen oder dort ihre Hauptwohnung begründen, werden, wenn sie am Wahltag noch nicht drei Monate wieder im Landkreis wohnen oder ihre Hauptwohnung begründet haben, ebenfalls nur</w:t>
      </w:r>
      <w:r w:rsidRPr="002852A1">
        <w:rPr>
          <w:b/>
          <w:color w:val="000000" w:themeColor="text1"/>
        </w:rPr>
        <w:t xml:space="preserve"> auf Antrag in das Wählerverzeichnis eingetragen.</w:t>
      </w:r>
      <w:r w:rsidRPr="002852A1">
        <w:rPr>
          <w:color w:val="000000" w:themeColor="text1"/>
        </w:rPr>
        <w:t xml:space="preserve"> </w:t>
      </w:r>
      <w:r w:rsidR="00871164" w:rsidRPr="002852A1">
        <w:rPr>
          <w:color w:val="000000" w:themeColor="text1"/>
        </w:rPr>
        <w:t xml:space="preserve">Ist die Gemeinde, in der ein Antrag auf Eintragung in das Wählerverzeichnis gestellt wird, nicht identisch mit der Gemeinde, von der aus der Wahlberechtigte seinerzeit den Landkreis verlassen hat oder seine Hauptwohnung verlegt hat, </w:t>
      </w:r>
      <w:r w:rsidR="00AF0F7B" w:rsidRPr="002852A1">
        <w:rPr>
          <w:color w:val="000000" w:themeColor="text1"/>
        </w:rPr>
        <w:t xml:space="preserve">dann </w:t>
      </w:r>
      <w:r w:rsidR="00871164" w:rsidRPr="002852A1">
        <w:rPr>
          <w:color w:val="000000" w:themeColor="text1"/>
        </w:rPr>
        <w:t>ist</w:t>
      </w:r>
      <w:r w:rsidRPr="002852A1">
        <w:rPr>
          <w:color w:val="000000" w:themeColor="text1"/>
        </w:rPr>
        <w:t xml:space="preserve"> dem Antrag eine Bestätigung über den Zeitpunkt des Wegzugs oder der Verlegung der Hauptwohnung aus dem Landkreis sowie über das Wahlrecht zu diesem Zeitpunkt beizufügen. Die Bestätigung erteilt kostenfrei die Gemeinde, aus der der Wahlberechtigte seinerzeit weggezogen ist oder aus der er seine Hauptwohnung verlegt hat.</w:t>
      </w:r>
    </w:p>
    <w:p w14:paraId="672E68FF" w14:textId="77777777" w:rsidR="004C267A" w:rsidRPr="004C267A" w:rsidRDefault="004C267A" w:rsidP="004C267A">
      <w:pPr>
        <w:pStyle w:val="Textkrper2"/>
        <w:tabs>
          <w:tab w:val="clear" w:pos="142"/>
          <w:tab w:val="clear" w:pos="284"/>
          <w:tab w:val="left" w:pos="0"/>
        </w:tabs>
        <w:rPr>
          <w:color w:val="000000" w:themeColor="text1"/>
          <w:sz w:val="8"/>
          <w:szCs w:val="8"/>
        </w:rPr>
      </w:pPr>
    </w:p>
    <w:p w14:paraId="3E112316" w14:textId="1E128EC1" w:rsidR="004C267A" w:rsidRDefault="004C267A" w:rsidP="004C267A">
      <w:pPr>
        <w:pStyle w:val="Textkrper2"/>
        <w:tabs>
          <w:tab w:val="clear" w:pos="142"/>
          <w:tab w:val="clear" w:pos="284"/>
          <w:tab w:val="left" w:pos="0"/>
        </w:tabs>
        <w:ind w:left="284" w:hanging="284"/>
        <w:rPr>
          <w:color w:val="000000" w:themeColor="text1"/>
        </w:rPr>
      </w:pPr>
      <w:r w:rsidRPr="004C267A">
        <w:rPr>
          <w:color w:val="000000" w:themeColor="text1"/>
        </w:rPr>
        <w:t>2.</w:t>
      </w:r>
      <w:r w:rsidR="00D56111">
        <w:rPr>
          <w:color w:val="000000" w:themeColor="text1"/>
        </w:rPr>
        <w:t>3</w:t>
      </w:r>
      <w:r w:rsidRPr="004C267A">
        <w:rPr>
          <w:color w:val="000000" w:themeColor="text1"/>
        </w:rPr>
        <w:tab/>
        <w:t xml:space="preserve">Wahlberechtigte, die in keiner Gemeinde in der Bundesrepublik Deutschland eine Wohnung haben, sich aber am Wahltag seit mindestens drei Monaten in der Gemeinde </w:t>
      </w:r>
      <w:r>
        <w:rPr>
          <w:color w:val="000000" w:themeColor="text1"/>
        </w:rPr>
        <w:t>– im Landkreis –</w:t>
      </w:r>
      <w:r w:rsidR="003D76F9">
        <w:rPr>
          <w:color w:val="000000" w:themeColor="text1"/>
        </w:rPr>
        <w:t xml:space="preserve"> </w:t>
      </w:r>
      <w:r w:rsidRPr="004C267A">
        <w:rPr>
          <w:color w:val="000000" w:themeColor="text1"/>
        </w:rPr>
        <w:t xml:space="preserve">gewöhnlich aufhalten, werden auf Antrag in das Wählerverzeichnis eingetragen. Mit dem schriftlichen Antrag hat der Wahlberechtigte ohne Wohnung zu versichern, dass er bei keiner anderen Stelle in das Wählerverzeichnis eingetragen ist oder seine Eintragung beantragt hat oder noch beantragen wird. Außerdem hat er nachzuweisen, dass er bis zum Wahltag seit mindestens drei Monaten seinen gewöhnlichen Aufenthalt in der Gemeinde </w:t>
      </w:r>
      <w:r w:rsidR="00D457A3">
        <w:rPr>
          <w:color w:val="000000" w:themeColor="text1"/>
        </w:rPr>
        <w:t>– im Landkreis –</w:t>
      </w:r>
      <w:r w:rsidR="003D76F9">
        <w:rPr>
          <w:color w:val="000000" w:themeColor="text1"/>
        </w:rPr>
        <w:t xml:space="preserve"> </w:t>
      </w:r>
      <w:r w:rsidRPr="004C267A">
        <w:rPr>
          <w:color w:val="000000" w:themeColor="text1"/>
        </w:rPr>
        <w:t>haben wird.</w:t>
      </w:r>
    </w:p>
    <w:p w14:paraId="72AEA8D6" w14:textId="77777777" w:rsidR="00D56111" w:rsidRPr="002852A1" w:rsidRDefault="00D56111" w:rsidP="00D56111">
      <w:pPr>
        <w:pStyle w:val="Textkrper2"/>
        <w:tabs>
          <w:tab w:val="clear" w:pos="142"/>
          <w:tab w:val="clear" w:pos="284"/>
          <w:tab w:val="left" w:pos="0"/>
        </w:tabs>
        <w:rPr>
          <w:color w:val="000000" w:themeColor="text1"/>
          <w:sz w:val="8"/>
          <w:szCs w:val="8"/>
        </w:rPr>
      </w:pPr>
    </w:p>
    <w:p w14:paraId="6C2F4721" w14:textId="736DD678" w:rsidR="00D56111" w:rsidRPr="002852A1" w:rsidRDefault="00D56111" w:rsidP="004C267A">
      <w:pPr>
        <w:pStyle w:val="Textkrper2"/>
        <w:tabs>
          <w:tab w:val="clear" w:pos="142"/>
          <w:tab w:val="clear" w:pos="284"/>
          <w:tab w:val="left" w:pos="0"/>
        </w:tabs>
        <w:ind w:left="284" w:hanging="284"/>
        <w:rPr>
          <w:color w:val="000000" w:themeColor="text1"/>
        </w:rPr>
      </w:pPr>
      <w:r w:rsidRPr="002852A1">
        <w:rPr>
          <w:color w:val="000000" w:themeColor="text1"/>
          <w:szCs w:val="18"/>
        </w:rPr>
        <w:t>2.</w:t>
      </w:r>
      <w:r>
        <w:rPr>
          <w:color w:val="000000" w:themeColor="text1"/>
          <w:szCs w:val="18"/>
        </w:rPr>
        <w:t>4</w:t>
      </w:r>
      <w:r w:rsidRPr="002852A1">
        <w:rPr>
          <w:color w:val="000000" w:themeColor="text1"/>
          <w:szCs w:val="18"/>
        </w:rPr>
        <w:tab/>
        <w:t>Wahlberechtigte Unionsbürger, die nach § 26 Bundesmeldegesetz nicht der Meldepflicht unterliegen und nicht in das Melderegister eingetragen sind, werden ebenfalls nur</w:t>
      </w:r>
      <w:r w:rsidRPr="002852A1">
        <w:rPr>
          <w:b/>
          <w:color w:val="000000" w:themeColor="text1"/>
          <w:szCs w:val="18"/>
        </w:rPr>
        <w:t xml:space="preserve"> auf Antrag in das Wählerverzeichnis eingetragen</w:t>
      </w:r>
      <w:r w:rsidRPr="002852A1">
        <w:rPr>
          <w:color w:val="000000" w:themeColor="text1"/>
          <w:szCs w:val="18"/>
        </w:rPr>
        <w:t>. Dem schriftlichen Antrag auf Eintragung in das Wählerverzeichnis hat der Unionsbürger eine Versicherung an Eides statt mit den Erklärungen nach § 3 Abs</w:t>
      </w:r>
      <w:r>
        <w:rPr>
          <w:color w:val="000000" w:themeColor="text1"/>
          <w:szCs w:val="18"/>
        </w:rPr>
        <w:t>atz</w:t>
      </w:r>
      <w:r w:rsidRPr="002852A1">
        <w:rPr>
          <w:color w:val="000000" w:themeColor="text1"/>
          <w:szCs w:val="18"/>
        </w:rPr>
        <w:t xml:space="preserve"> 3 und 4 Kommunalwahlordnung anzuschließen.</w:t>
      </w:r>
    </w:p>
    <w:p w14:paraId="23F9A2F3" w14:textId="0B941692" w:rsidR="00A64BA7" w:rsidRPr="00617A88" w:rsidRDefault="00D56111" w:rsidP="00617A88">
      <w:pPr>
        <w:pStyle w:val="Textkrper2"/>
        <w:tabs>
          <w:tab w:val="clear" w:pos="142"/>
        </w:tabs>
        <w:spacing w:before="60" w:after="40"/>
        <w:ind w:left="284" w:hanging="284"/>
        <w:rPr>
          <w:bCs/>
          <w:color w:val="000000" w:themeColor="text1"/>
          <w:szCs w:val="18"/>
        </w:rPr>
      </w:pPr>
      <w:r>
        <w:rPr>
          <w:color w:val="000000" w:themeColor="text1"/>
        </w:rPr>
        <w:t>2.5</w:t>
      </w:r>
      <w:r w:rsidR="00705450">
        <w:rPr>
          <w:color w:val="000000" w:themeColor="text1"/>
        </w:rPr>
        <w:tab/>
      </w:r>
      <w:r w:rsidR="00617A88">
        <w:rPr>
          <w:bCs/>
          <w:color w:val="000000" w:themeColor="text1"/>
          <w:szCs w:val="18"/>
        </w:rPr>
        <w:t>Alle genannten</w:t>
      </w:r>
      <w:r w:rsidR="00A64BA7" w:rsidRPr="00617A88">
        <w:rPr>
          <w:bCs/>
          <w:color w:val="000000" w:themeColor="text1"/>
          <w:szCs w:val="18"/>
        </w:rPr>
        <w:t xml:space="preserve"> Anträge </w:t>
      </w:r>
      <w:r w:rsidR="00871164" w:rsidRPr="00617A88">
        <w:rPr>
          <w:bCs/>
          <w:color w:val="000000" w:themeColor="text1"/>
          <w:szCs w:val="18"/>
        </w:rPr>
        <w:t xml:space="preserve">auf Eintragung in das Wählerverzeichnis </w:t>
      </w:r>
      <w:r w:rsidR="00A64BA7" w:rsidRPr="00617A88">
        <w:rPr>
          <w:bCs/>
          <w:color w:val="000000" w:themeColor="text1"/>
          <w:szCs w:val="18"/>
        </w:rPr>
        <w:t>müssen schriftlich gestellt werd</w:t>
      </w:r>
      <w:r w:rsidR="00BD342E" w:rsidRPr="00617A88">
        <w:rPr>
          <w:bCs/>
          <w:color w:val="000000" w:themeColor="text1"/>
          <w:szCs w:val="18"/>
        </w:rPr>
        <w:t xml:space="preserve">en und </w:t>
      </w:r>
      <w:r w:rsidR="00705450" w:rsidRPr="00617A88">
        <w:rPr>
          <w:bCs/>
          <w:color w:val="000000" w:themeColor="text1"/>
          <w:szCs w:val="18"/>
        </w:rPr>
        <w:t xml:space="preserve">– ggf. samt der genannten Erklärungen und eidesstattlichen Versicherung und Nachweisen – </w:t>
      </w:r>
      <w:r w:rsidR="00BD342E" w:rsidRPr="00617A88">
        <w:rPr>
          <w:b/>
          <w:color w:val="000000" w:themeColor="text1"/>
          <w:szCs w:val="18"/>
        </w:rPr>
        <w:t xml:space="preserve">spätestens bis </w:t>
      </w:r>
      <w:r w:rsidR="00871164" w:rsidRPr="00617A88">
        <w:rPr>
          <w:b/>
          <w:color w:val="000000" w:themeColor="text1"/>
          <w:szCs w:val="18"/>
        </w:rPr>
        <w:t xml:space="preserve">zum </w:t>
      </w:r>
      <w:r w:rsidR="00BD342E" w:rsidRPr="00617A88">
        <w:rPr>
          <w:b/>
          <w:color w:val="000000" w:themeColor="text1"/>
          <w:szCs w:val="18"/>
        </w:rPr>
        <w:t>Sonntag</w:t>
      </w:r>
      <w:r w:rsidR="00CE0365" w:rsidRPr="00617A88">
        <w:rPr>
          <w:b/>
          <w:color w:val="000000" w:themeColor="text1"/>
          <w:szCs w:val="18"/>
        </w:rPr>
        <w:t>,</w:t>
      </w:r>
      <w:r w:rsidR="00BD342E" w:rsidRPr="00617A88">
        <w:rPr>
          <w:b/>
          <w:color w:val="000000" w:themeColor="text1"/>
          <w:szCs w:val="18"/>
        </w:rPr>
        <w:t xml:space="preserve"> </w:t>
      </w:r>
      <w:r w:rsidR="002378F5" w:rsidRPr="00617A88">
        <w:rPr>
          <w:b/>
          <w:color w:val="000000" w:themeColor="text1"/>
          <w:szCs w:val="18"/>
        </w:rPr>
        <w:t>19</w:t>
      </w:r>
      <w:r w:rsidR="00377827" w:rsidRPr="00617A88">
        <w:rPr>
          <w:b/>
          <w:color w:val="000000" w:themeColor="text1"/>
          <w:szCs w:val="18"/>
        </w:rPr>
        <w:t>. Mai 20</w:t>
      </w:r>
      <w:r w:rsidR="002378F5" w:rsidRPr="00617A88">
        <w:rPr>
          <w:b/>
          <w:color w:val="000000" w:themeColor="text1"/>
          <w:szCs w:val="18"/>
        </w:rPr>
        <w:t>24</w:t>
      </w:r>
      <w:r w:rsidR="00A64BA7" w:rsidRPr="00617A88">
        <w:rPr>
          <w:b/>
          <w:color w:val="000000" w:themeColor="text1"/>
          <w:szCs w:val="18"/>
        </w:rPr>
        <w:t xml:space="preserve"> (keine Verlängerung möglich) beim</w:t>
      </w:r>
      <w:r w:rsidR="00AF0F7B" w:rsidRPr="00617A88">
        <w:rPr>
          <w:b/>
          <w:color w:val="000000" w:themeColor="text1"/>
          <w:szCs w:val="18"/>
        </w:rPr>
        <w:t xml:space="preserve"> </w:t>
      </w:r>
      <w:r w:rsidR="00A64BA7" w:rsidRPr="00617A88">
        <w:rPr>
          <w:b/>
          <w:color w:val="000000" w:themeColor="text1"/>
          <w:szCs w:val="18"/>
        </w:rPr>
        <w:t>Bürgermeisteramt</w:t>
      </w:r>
      <w:r w:rsidR="003D76F9">
        <w:rPr>
          <w:b/>
          <w:color w:val="000000" w:themeColor="text1"/>
          <w:szCs w:val="18"/>
        </w:rPr>
        <w:t xml:space="preserve"> Zaberfeld, Schloßberg 5 in 74374 Zaberfeld</w:t>
      </w:r>
      <w:r w:rsidR="00160E80" w:rsidRPr="00617A88">
        <w:rPr>
          <w:b/>
          <w:color w:val="000000" w:themeColor="text1"/>
          <w:szCs w:val="18"/>
        </w:rPr>
        <w:t xml:space="preserve"> </w:t>
      </w:r>
      <w:r w:rsidR="00160E80" w:rsidRPr="00617A88">
        <w:rPr>
          <w:bCs/>
          <w:color w:val="000000" w:themeColor="text1"/>
          <w:szCs w:val="18"/>
        </w:rPr>
        <w:t>eingehen.</w:t>
      </w:r>
    </w:p>
    <w:p w14:paraId="6B6650FD" w14:textId="6255DC2A" w:rsidR="00617A88" w:rsidRPr="00617A88" w:rsidRDefault="00617A88" w:rsidP="002A3958">
      <w:pPr>
        <w:spacing w:after="40"/>
        <w:ind w:left="284"/>
        <w:jc w:val="both"/>
        <w:rPr>
          <w:b/>
          <w:color w:val="000000" w:themeColor="text1"/>
          <w:sz w:val="18"/>
          <w:szCs w:val="18"/>
        </w:rPr>
      </w:pPr>
      <w:r w:rsidRPr="00617A88">
        <w:rPr>
          <w:color w:val="000000" w:themeColor="text1"/>
          <w:sz w:val="18"/>
          <w:szCs w:val="18"/>
        </w:rPr>
        <w:t xml:space="preserve">Vordrucke für diese Anträge und </w:t>
      </w:r>
      <w:r w:rsidR="008772BD">
        <w:rPr>
          <w:color w:val="000000" w:themeColor="text1"/>
          <w:sz w:val="18"/>
          <w:szCs w:val="18"/>
        </w:rPr>
        <w:t xml:space="preserve">für die erforderlichen </w:t>
      </w:r>
      <w:r w:rsidRPr="00617A88">
        <w:rPr>
          <w:color w:val="000000" w:themeColor="text1"/>
          <w:sz w:val="18"/>
          <w:szCs w:val="18"/>
        </w:rPr>
        <w:t xml:space="preserve">Erklärungen hält </w:t>
      </w:r>
      <w:r w:rsidRPr="003423D7">
        <w:rPr>
          <w:b/>
          <w:bCs/>
          <w:color w:val="000000" w:themeColor="text1"/>
          <w:sz w:val="18"/>
          <w:szCs w:val="18"/>
        </w:rPr>
        <w:t>das</w:t>
      </w:r>
      <w:r w:rsidRPr="00617A88">
        <w:rPr>
          <w:color w:val="000000" w:themeColor="text1"/>
          <w:sz w:val="18"/>
          <w:szCs w:val="18"/>
        </w:rPr>
        <w:t xml:space="preserve"> </w:t>
      </w:r>
      <w:r w:rsidR="003D76F9" w:rsidRPr="003D76F9">
        <w:rPr>
          <w:b/>
          <w:color w:val="000000" w:themeColor="text1"/>
          <w:sz w:val="18"/>
          <w:szCs w:val="18"/>
        </w:rPr>
        <w:t>Bürgermeisteramt Zaberfeld, Schloßberg 5 in 74374 Zaberfeld</w:t>
      </w:r>
      <w:r w:rsidR="003D76F9">
        <w:rPr>
          <w:b/>
          <w:color w:val="000000" w:themeColor="text1"/>
          <w:sz w:val="18"/>
          <w:szCs w:val="18"/>
        </w:rPr>
        <w:t>, Zimmer 8</w:t>
      </w:r>
      <w:r w:rsidR="003D76F9" w:rsidRPr="003D76F9">
        <w:rPr>
          <w:b/>
          <w:color w:val="000000" w:themeColor="text1"/>
          <w:sz w:val="18"/>
          <w:szCs w:val="18"/>
        </w:rPr>
        <w:t xml:space="preserve"> </w:t>
      </w:r>
      <w:r w:rsidRPr="00617A88">
        <w:rPr>
          <w:color w:val="000000" w:themeColor="text1"/>
          <w:sz w:val="18"/>
          <w:szCs w:val="18"/>
        </w:rPr>
        <w:t>bereit.</w:t>
      </w:r>
    </w:p>
    <w:p w14:paraId="3370102E" w14:textId="7DA94A81" w:rsidR="00A64BA7" w:rsidRPr="002852A1" w:rsidRDefault="00A64BA7" w:rsidP="00F15354">
      <w:pPr>
        <w:pStyle w:val="Textkrper2"/>
        <w:tabs>
          <w:tab w:val="clear" w:pos="142"/>
        </w:tabs>
        <w:spacing w:before="60" w:after="40"/>
        <w:ind w:left="284" w:hanging="284"/>
        <w:rPr>
          <w:color w:val="000000" w:themeColor="text1"/>
        </w:rPr>
      </w:pPr>
      <w:r w:rsidRPr="002852A1">
        <w:rPr>
          <w:color w:val="000000" w:themeColor="text1"/>
        </w:rPr>
        <w:tab/>
      </w:r>
      <w:r w:rsidR="00377827" w:rsidRPr="002852A1">
        <w:rPr>
          <w:color w:val="000000" w:themeColor="text1"/>
        </w:rPr>
        <w:t xml:space="preserve">Ein </w:t>
      </w:r>
      <w:r w:rsidRPr="002852A1">
        <w:rPr>
          <w:color w:val="000000" w:themeColor="text1"/>
        </w:rPr>
        <w:t xml:space="preserve">Wahlberechtigter </w:t>
      </w:r>
      <w:r w:rsidR="00377827" w:rsidRPr="002852A1">
        <w:rPr>
          <w:color w:val="000000" w:themeColor="text1"/>
        </w:rPr>
        <w:t>mit Behinderung</w:t>
      </w:r>
      <w:r w:rsidR="00FB71A4" w:rsidRPr="002852A1">
        <w:rPr>
          <w:color w:val="000000" w:themeColor="text1"/>
        </w:rPr>
        <w:t>en</w:t>
      </w:r>
      <w:r w:rsidR="00377827" w:rsidRPr="002852A1">
        <w:rPr>
          <w:color w:val="000000" w:themeColor="text1"/>
        </w:rPr>
        <w:t xml:space="preserve"> </w:t>
      </w:r>
      <w:r w:rsidRPr="002852A1">
        <w:rPr>
          <w:color w:val="000000" w:themeColor="text1"/>
        </w:rPr>
        <w:t>kann sich bei der Antragstellung der Hilfe einer anderen Person bedienen.</w:t>
      </w:r>
    </w:p>
    <w:p w14:paraId="6D297213" w14:textId="77777777" w:rsidR="006E0388" w:rsidRPr="002852A1" w:rsidRDefault="006E0388" w:rsidP="002A3958">
      <w:pPr>
        <w:tabs>
          <w:tab w:val="left" w:pos="284"/>
        </w:tabs>
        <w:spacing w:after="40"/>
        <w:ind w:left="284"/>
        <w:jc w:val="both"/>
        <w:rPr>
          <w:snapToGrid w:val="0"/>
          <w:color w:val="000000" w:themeColor="text1"/>
          <w:sz w:val="18"/>
        </w:rPr>
      </w:pPr>
      <w:r w:rsidRPr="002852A1">
        <w:rPr>
          <w:snapToGrid w:val="0"/>
          <w:color w:val="000000" w:themeColor="text1"/>
          <w:sz w:val="18"/>
        </w:rPr>
        <w:t>Wird dem Antrag entsprochen, erhält der Betroffene eine Wahlbe</w:t>
      </w:r>
      <w:r w:rsidR="00013312" w:rsidRPr="002852A1">
        <w:rPr>
          <w:snapToGrid w:val="0"/>
          <w:color w:val="000000" w:themeColor="text1"/>
          <w:sz w:val="18"/>
        </w:rPr>
        <w:t>nachri</w:t>
      </w:r>
      <w:r w:rsidRPr="002852A1">
        <w:rPr>
          <w:snapToGrid w:val="0"/>
          <w:color w:val="000000" w:themeColor="text1"/>
          <w:sz w:val="18"/>
        </w:rPr>
        <w:t>chtigung, sofern er nicht gleichzeitig einen Wahlschein beantragt hat.</w:t>
      </w:r>
    </w:p>
    <w:p w14:paraId="6A0A3A09" w14:textId="13330BD2" w:rsidR="00A64BA7" w:rsidRPr="002852A1" w:rsidRDefault="00A64BA7" w:rsidP="00160E80">
      <w:pPr>
        <w:pStyle w:val="Textkrper2"/>
        <w:tabs>
          <w:tab w:val="clear" w:pos="142"/>
        </w:tabs>
        <w:spacing w:after="60"/>
        <w:ind w:left="284" w:hanging="284"/>
        <w:rPr>
          <w:color w:val="000000" w:themeColor="text1"/>
        </w:rPr>
      </w:pPr>
      <w:r w:rsidRPr="002852A1">
        <w:rPr>
          <w:color w:val="000000" w:themeColor="text1"/>
        </w:rPr>
        <w:t>3.</w:t>
      </w:r>
      <w:r w:rsidRPr="002852A1">
        <w:rPr>
          <w:color w:val="000000" w:themeColor="text1"/>
        </w:rPr>
        <w:tab/>
      </w:r>
      <w:r w:rsidRPr="00617A88">
        <w:rPr>
          <w:color w:val="000000" w:themeColor="text1"/>
        </w:rPr>
        <w:t xml:space="preserve">Wer die Wählerverzeichnisse für unrichtig oder unvollständig hält, kann </w:t>
      </w:r>
      <w:r w:rsidR="00FB71A4" w:rsidRPr="00617A88">
        <w:rPr>
          <w:color w:val="000000" w:themeColor="text1"/>
        </w:rPr>
        <w:t>in der Zeit vom 2</w:t>
      </w:r>
      <w:r w:rsidR="00617A88" w:rsidRPr="00617A88">
        <w:rPr>
          <w:color w:val="000000" w:themeColor="text1"/>
        </w:rPr>
        <w:t>0</w:t>
      </w:r>
      <w:r w:rsidR="00FB71A4" w:rsidRPr="00617A88">
        <w:rPr>
          <w:color w:val="000000" w:themeColor="text1"/>
        </w:rPr>
        <w:t xml:space="preserve">. </w:t>
      </w:r>
      <w:r w:rsidR="002378F5" w:rsidRPr="00617A88">
        <w:rPr>
          <w:color w:val="000000" w:themeColor="text1"/>
        </w:rPr>
        <w:t>Mai</w:t>
      </w:r>
      <w:r w:rsidR="00AF0F7B" w:rsidRPr="00617A88">
        <w:rPr>
          <w:color w:val="000000" w:themeColor="text1"/>
        </w:rPr>
        <w:t xml:space="preserve"> bis zum </w:t>
      </w:r>
      <w:r w:rsidR="002378F5" w:rsidRPr="00617A88">
        <w:rPr>
          <w:color w:val="000000" w:themeColor="text1"/>
        </w:rPr>
        <w:t>24</w:t>
      </w:r>
      <w:r w:rsidR="00AF0F7B" w:rsidRPr="00617A88">
        <w:rPr>
          <w:color w:val="000000" w:themeColor="text1"/>
        </w:rPr>
        <w:t xml:space="preserve">. </w:t>
      </w:r>
      <w:r w:rsidR="002378F5" w:rsidRPr="00617A88">
        <w:rPr>
          <w:color w:val="000000" w:themeColor="text1"/>
        </w:rPr>
        <w:t>Mai 2024</w:t>
      </w:r>
      <w:r w:rsidR="00AF0F7B" w:rsidRPr="00617A88">
        <w:rPr>
          <w:color w:val="000000" w:themeColor="text1"/>
        </w:rPr>
        <w:t xml:space="preserve"> </w:t>
      </w:r>
      <w:r w:rsidR="00486836" w:rsidRPr="00617A88">
        <w:rPr>
          <w:color w:val="000000" w:themeColor="text1"/>
        </w:rPr>
        <w:t>(</w:t>
      </w:r>
      <w:r w:rsidR="00AF0F7B" w:rsidRPr="00617A88">
        <w:rPr>
          <w:color w:val="000000" w:themeColor="text1"/>
        </w:rPr>
        <w:t xml:space="preserve">vgl. </w:t>
      </w:r>
      <w:r w:rsidR="00486836" w:rsidRPr="00617A88">
        <w:rPr>
          <w:color w:val="000000" w:themeColor="text1"/>
        </w:rPr>
        <w:t>Nr. 1), spätes</w:t>
      </w:r>
      <w:r w:rsidRPr="00617A88">
        <w:rPr>
          <w:color w:val="000000" w:themeColor="text1"/>
        </w:rPr>
        <w:t>te</w:t>
      </w:r>
      <w:r w:rsidR="00BD342E" w:rsidRPr="00617A88">
        <w:rPr>
          <w:color w:val="000000" w:themeColor="text1"/>
        </w:rPr>
        <w:t xml:space="preserve">ns am Freitag, </w:t>
      </w:r>
      <w:r w:rsidR="002378F5" w:rsidRPr="00617A88">
        <w:rPr>
          <w:color w:val="000000" w:themeColor="text1"/>
        </w:rPr>
        <w:t>24</w:t>
      </w:r>
      <w:r w:rsidR="00377827" w:rsidRPr="00617A88">
        <w:rPr>
          <w:color w:val="000000" w:themeColor="text1"/>
        </w:rPr>
        <w:t>. Mai 20</w:t>
      </w:r>
      <w:r w:rsidR="002378F5" w:rsidRPr="00617A88">
        <w:rPr>
          <w:color w:val="000000" w:themeColor="text1"/>
        </w:rPr>
        <w:t>24</w:t>
      </w:r>
      <w:r w:rsidR="00AF0F7B" w:rsidRPr="00617A88">
        <w:rPr>
          <w:color w:val="000000" w:themeColor="text1"/>
        </w:rPr>
        <w:t xml:space="preserve"> </w:t>
      </w:r>
      <w:r w:rsidR="00160E80" w:rsidRPr="00617A88">
        <w:rPr>
          <w:color w:val="000000" w:themeColor="text1"/>
        </w:rPr>
        <w:t xml:space="preserve">bis </w:t>
      </w:r>
      <w:r w:rsidR="00A36888">
        <w:rPr>
          <w:color w:val="000000" w:themeColor="text1"/>
        </w:rPr>
        <w:t xml:space="preserve">12.00 </w:t>
      </w:r>
      <w:r w:rsidR="00160E80" w:rsidRPr="00617A88">
        <w:rPr>
          <w:color w:val="000000" w:themeColor="text1"/>
        </w:rPr>
        <w:t xml:space="preserve">Uhr, </w:t>
      </w:r>
      <w:r w:rsidR="00A85859">
        <w:rPr>
          <w:color w:val="000000" w:themeColor="text1"/>
        </w:rPr>
        <w:t>beim Bürgermeisteramt</w:t>
      </w:r>
      <w:r w:rsidR="00160E80" w:rsidRPr="00617A88">
        <w:rPr>
          <w:color w:val="000000" w:themeColor="text1"/>
        </w:rPr>
        <w:t xml:space="preserve"> </w:t>
      </w:r>
      <w:r w:rsidR="00D45014">
        <w:rPr>
          <w:color w:val="000000" w:themeColor="text1"/>
        </w:rPr>
        <w:t>Zaberfeld, Zimmer 8</w:t>
      </w:r>
      <w:r w:rsidR="00A36888">
        <w:rPr>
          <w:color w:val="000000" w:themeColor="text1"/>
        </w:rPr>
        <w:t>, Schloßberg 5, 74374 Zaberfeld</w:t>
      </w:r>
      <w:r w:rsidR="00160E80" w:rsidRPr="00617A88">
        <w:rPr>
          <w:color w:val="000000" w:themeColor="text1"/>
        </w:rPr>
        <w:t xml:space="preserve"> </w:t>
      </w:r>
      <w:r w:rsidRPr="00617A88">
        <w:rPr>
          <w:color w:val="000000" w:themeColor="text1"/>
        </w:rPr>
        <w:t>Einspruch einlegen (bzgl. Europawahl) bzw. einen Antrag auf Berichtigung (bzgl. der Kommunalwahlen) des / der Wählerverzeichnisse(s) stellen.</w:t>
      </w:r>
    </w:p>
    <w:p w14:paraId="25616448" w14:textId="3ECC2FAD" w:rsidR="00A64BA7" w:rsidRPr="002852A1" w:rsidRDefault="00A64BA7" w:rsidP="00A64BA7">
      <w:pPr>
        <w:pStyle w:val="Textkrper2"/>
        <w:tabs>
          <w:tab w:val="clear" w:pos="142"/>
        </w:tabs>
        <w:ind w:left="284"/>
        <w:rPr>
          <w:color w:val="000000" w:themeColor="text1"/>
        </w:rPr>
      </w:pPr>
      <w:r w:rsidRPr="002852A1">
        <w:rPr>
          <w:color w:val="000000" w:themeColor="text1"/>
        </w:rPr>
        <w:t xml:space="preserve">Der Einspruch/Antrag kann schriftlich oder durch Erklärung zur Niederschrift </w:t>
      </w:r>
      <w:r w:rsidR="00A85859">
        <w:rPr>
          <w:color w:val="000000" w:themeColor="text1"/>
        </w:rPr>
        <w:t xml:space="preserve">beim </w:t>
      </w:r>
      <w:r w:rsidR="008772BD">
        <w:rPr>
          <w:color w:val="000000" w:themeColor="text1"/>
        </w:rPr>
        <w:t>Bürgermeisteramt</w:t>
      </w:r>
      <w:r w:rsidR="00A36888">
        <w:rPr>
          <w:color w:val="000000" w:themeColor="text1"/>
        </w:rPr>
        <w:t xml:space="preserve"> Zaberfeld</w:t>
      </w:r>
      <w:r w:rsidR="00624578">
        <w:rPr>
          <w:color w:val="000000" w:themeColor="text1"/>
        </w:rPr>
        <w:t xml:space="preserve"> </w:t>
      </w:r>
      <w:r w:rsidRPr="002852A1">
        <w:rPr>
          <w:color w:val="000000" w:themeColor="text1"/>
        </w:rPr>
        <w:t>eingelegt/gestellt werden.</w:t>
      </w:r>
    </w:p>
    <w:p w14:paraId="2450DF0C" w14:textId="1AD01FF6" w:rsidR="00A64BA7" w:rsidRPr="002852A1" w:rsidRDefault="00A64BA7" w:rsidP="002A3958">
      <w:pPr>
        <w:tabs>
          <w:tab w:val="left" w:pos="284"/>
        </w:tabs>
        <w:spacing w:before="120" w:after="40"/>
        <w:ind w:left="284" w:hanging="284"/>
        <w:jc w:val="both"/>
        <w:rPr>
          <w:snapToGrid w:val="0"/>
          <w:color w:val="000000" w:themeColor="text1"/>
          <w:sz w:val="18"/>
        </w:rPr>
      </w:pPr>
      <w:r w:rsidRPr="002852A1">
        <w:rPr>
          <w:color w:val="000000" w:themeColor="text1"/>
          <w:sz w:val="18"/>
          <w:szCs w:val="18"/>
        </w:rPr>
        <w:lastRenderedPageBreak/>
        <w:t>4.</w:t>
      </w:r>
      <w:r w:rsidRPr="002852A1">
        <w:rPr>
          <w:color w:val="000000" w:themeColor="text1"/>
          <w:sz w:val="18"/>
          <w:szCs w:val="18"/>
        </w:rPr>
        <w:tab/>
      </w:r>
      <w:r w:rsidRPr="002852A1">
        <w:rPr>
          <w:snapToGrid w:val="0"/>
          <w:color w:val="000000" w:themeColor="text1"/>
          <w:sz w:val="18"/>
        </w:rPr>
        <w:t xml:space="preserve">Wahlberechtigte, die in das Wählerverzeichnis eingetragen sind, erhalten bis </w:t>
      </w:r>
      <w:r w:rsidR="00BD342E" w:rsidRPr="00624578">
        <w:rPr>
          <w:b/>
          <w:snapToGrid w:val="0"/>
          <w:color w:val="000000" w:themeColor="text1"/>
          <w:sz w:val="18"/>
        </w:rPr>
        <w:t>spätestens</w:t>
      </w:r>
      <w:r w:rsidR="00EC79DB">
        <w:rPr>
          <w:b/>
          <w:snapToGrid w:val="0"/>
          <w:color w:val="000000" w:themeColor="text1"/>
          <w:sz w:val="18"/>
        </w:rPr>
        <w:t xml:space="preserve"> zum</w:t>
      </w:r>
      <w:r w:rsidR="00BD342E" w:rsidRPr="00624578">
        <w:rPr>
          <w:b/>
          <w:snapToGrid w:val="0"/>
          <w:color w:val="000000" w:themeColor="text1"/>
          <w:sz w:val="18"/>
        </w:rPr>
        <w:t xml:space="preserve"> </w:t>
      </w:r>
      <w:r w:rsidR="002378F5" w:rsidRPr="00624578">
        <w:rPr>
          <w:b/>
          <w:snapToGrid w:val="0"/>
          <w:color w:val="000000" w:themeColor="text1"/>
          <w:sz w:val="18"/>
        </w:rPr>
        <w:t>19</w:t>
      </w:r>
      <w:r w:rsidR="00C84FED" w:rsidRPr="00624578">
        <w:rPr>
          <w:b/>
          <w:snapToGrid w:val="0"/>
          <w:color w:val="000000" w:themeColor="text1"/>
          <w:sz w:val="18"/>
        </w:rPr>
        <w:t>. Mai 20</w:t>
      </w:r>
      <w:r w:rsidR="002378F5" w:rsidRPr="00624578">
        <w:rPr>
          <w:b/>
          <w:snapToGrid w:val="0"/>
          <w:color w:val="000000" w:themeColor="text1"/>
          <w:sz w:val="18"/>
        </w:rPr>
        <w:t>24</w:t>
      </w:r>
      <w:r w:rsidRPr="00624578">
        <w:rPr>
          <w:snapToGrid w:val="0"/>
          <w:color w:val="000000" w:themeColor="text1"/>
          <w:sz w:val="18"/>
        </w:rPr>
        <w:t xml:space="preserve"> eine</w:t>
      </w:r>
      <w:r w:rsidRPr="002852A1">
        <w:rPr>
          <w:snapToGrid w:val="0"/>
          <w:color w:val="000000" w:themeColor="text1"/>
          <w:sz w:val="18"/>
        </w:rPr>
        <w:t xml:space="preserve"> </w:t>
      </w:r>
      <w:r w:rsidRPr="002852A1">
        <w:rPr>
          <w:b/>
          <w:snapToGrid w:val="0"/>
          <w:color w:val="000000" w:themeColor="text1"/>
          <w:sz w:val="18"/>
        </w:rPr>
        <w:t>Wahlbenachrichtigung.</w:t>
      </w:r>
    </w:p>
    <w:p w14:paraId="4D898E60" w14:textId="77777777" w:rsidR="00A64BA7" w:rsidRPr="002852A1" w:rsidRDefault="00A64BA7" w:rsidP="002A3958">
      <w:pPr>
        <w:spacing w:after="40"/>
        <w:ind w:left="284"/>
        <w:jc w:val="both"/>
        <w:rPr>
          <w:rFonts w:cs="Arial"/>
          <w:color w:val="000000" w:themeColor="text1"/>
          <w:sz w:val="18"/>
          <w:szCs w:val="18"/>
        </w:rPr>
      </w:pPr>
      <w:r w:rsidRPr="002852A1">
        <w:rPr>
          <w:rFonts w:cs="Arial"/>
          <w:color w:val="000000" w:themeColor="text1"/>
          <w:sz w:val="18"/>
          <w:szCs w:val="18"/>
        </w:rPr>
        <w:t>Wer keine Wahlbenachrichtigung erhalten hat, aber glaubt, wahlberechtigt zu sein, muss Einspruch gegen das Wählerverzeichnis einlegen bzw. Antrag auf Berichtigung stellen, wenn er nicht Gefahr laufen will, dass er sein Wahlrecht nicht ausüben kann.</w:t>
      </w:r>
    </w:p>
    <w:p w14:paraId="3127C980" w14:textId="77777777" w:rsidR="00A64BA7" w:rsidRPr="002852A1" w:rsidRDefault="00A64BA7" w:rsidP="002A3958">
      <w:pPr>
        <w:spacing w:after="40"/>
        <w:ind w:left="284"/>
        <w:jc w:val="both"/>
        <w:rPr>
          <w:snapToGrid w:val="0"/>
          <w:color w:val="000000" w:themeColor="text1"/>
          <w:sz w:val="18"/>
        </w:rPr>
      </w:pPr>
      <w:r w:rsidRPr="002852A1">
        <w:rPr>
          <w:snapToGrid w:val="0"/>
          <w:color w:val="000000" w:themeColor="text1"/>
          <w:sz w:val="18"/>
        </w:rPr>
        <w:t>Wahlberechtigte, die nur auf Antrag in das Wählerverzeichnis eingetragen werden und die bereits einen Wahlschein und Briefwahlunterlagen beantragt haben, erhalten keine Wahlbenachrichtigung.</w:t>
      </w:r>
    </w:p>
    <w:p w14:paraId="5E69F80F" w14:textId="77777777" w:rsidR="00A64BA7" w:rsidRPr="002852A1" w:rsidRDefault="00A64BA7" w:rsidP="002A3958">
      <w:pPr>
        <w:pStyle w:val="Textkrper2"/>
        <w:tabs>
          <w:tab w:val="clear" w:pos="142"/>
        </w:tabs>
        <w:spacing w:after="40"/>
        <w:ind w:left="284"/>
        <w:rPr>
          <w:color w:val="000000" w:themeColor="text1"/>
        </w:rPr>
      </w:pPr>
      <w:r w:rsidRPr="002852A1">
        <w:rPr>
          <w:color w:val="000000" w:themeColor="text1"/>
        </w:rPr>
        <w:t>Der Wahlberechtigte kann grundsätzlich nur in dem Wahlraum des Wahlbezirks wählen, in dessen Wählerverzeichnis er eingetragen ist. Der Wahlraum ist in der Wahlbenachrichtigung angegeben. Wer in einem anderen Wahlbezirk oder durch Briefwahl wählen möchte, benötigt dazu einen Wahlschein (siehe Nr. 5).</w:t>
      </w:r>
    </w:p>
    <w:p w14:paraId="225E3902" w14:textId="77777777" w:rsidR="00A64BA7" w:rsidRPr="002852A1" w:rsidRDefault="00A64BA7" w:rsidP="00F15354">
      <w:pPr>
        <w:pStyle w:val="Textkrper2"/>
        <w:tabs>
          <w:tab w:val="clear" w:pos="142"/>
        </w:tabs>
        <w:spacing w:before="120" w:after="40"/>
        <w:rPr>
          <w:color w:val="000000" w:themeColor="text1"/>
        </w:rPr>
      </w:pPr>
      <w:r w:rsidRPr="002852A1">
        <w:rPr>
          <w:b/>
          <w:color w:val="000000" w:themeColor="text1"/>
        </w:rPr>
        <w:t>5.</w:t>
      </w:r>
      <w:r w:rsidRPr="002852A1">
        <w:rPr>
          <w:b/>
          <w:color w:val="000000" w:themeColor="text1"/>
        </w:rPr>
        <w:tab/>
        <w:t>Wahlschein</w:t>
      </w:r>
    </w:p>
    <w:p w14:paraId="13BDC83D" w14:textId="2A101F9D" w:rsidR="00A64BA7" w:rsidRPr="002852A1" w:rsidRDefault="00A64BA7" w:rsidP="00F15354">
      <w:pPr>
        <w:ind w:left="284" w:hanging="284"/>
        <w:jc w:val="both"/>
        <w:rPr>
          <w:snapToGrid w:val="0"/>
          <w:color w:val="000000" w:themeColor="text1"/>
          <w:sz w:val="18"/>
        </w:rPr>
      </w:pPr>
      <w:r w:rsidRPr="002852A1">
        <w:rPr>
          <w:color w:val="000000" w:themeColor="text1"/>
          <w:sz w:val="18"/>
        </w:rPr>
        <w:t>5.1</w:t>
      </w:r>
      <w:r w:rsidR="00F15354" w:rsidRPr="002852A1">
        <w:rPr>
          <w:color w:val="000000" w:themeColor="text1"/>
          <w:sz w:val="18"/>
          <w:szCs w:val="18"/>
        </w:rPr>
        <w:tab/>
      </w:r>
      <w:r w:rsidRPr="002852A1">
        <w:rPr>
          <w:snapToGrid w:val="0"/>
          <w:color w:val="000000" w:themeColor="text1"/>
          <w:sz w:val="18"/>
        </w:rPr>
        <w:t xml:space="preserve">Wer einen </w:t>
      </w:r>
      <w:r w:rsidRPr="002852A1">
        <w:rPr>
          <w:b/>
          <w:snapToGrid w:val="0"/>
          <w:color w:val="000000" w:themeColor="text1"/>
          <w:sz w:val="18"/>
        </w:rPr>
        <w:t>Wahlschein für die Europawahl</w:t>
      </w:r>
      <w:r w:rsidRPr="002852A1">
        <w:rPr>
          <w:snapToGrid w:val="0"/>
          <w:color w:val="000000" w:themeColor="text1"/>
          <w:sz w:val="18"/>
        </w:rPr>
        <w:t xml:space="preserve"> hat, kann </w:t>
      </w:r>
      <w:r w:rsidR="00367D29">
        <w:rPr>
          <w:snapToGrid w:val="0"/>
          <w:color w:val="000000" w:themeColor="text1"/>
          <w:sz w:val="18"/>
        </w:rPr>
        <w:t xml:space="preserve">an der Wahl </w:t>
      </w:r>
      <w:r w:rsidRPr="002852A1">
        <w:rPr>
          <w:snapToGrid w:val="0"/>
          <w:color w:val="000000" w:themeColor="text1"/>
          <w:sz w:val="18"/>
        </w:rPr>
        <w:t>im Landkreis</w:t>
      </w:r>
      <w:r w:rsidR="00A36888">
        <w:rPr>
          <w:snapToGrid w:val="0"/>
          <w:color w:val="000000" w:themeColor="text1"/>
          <w:sz w:val="18"/>
        </w:rPr>
        <w:t xml:space="preserve"> Heilbronn</w:t>
      </w:r>
    </w:p>
    <w:p w14:paraId="72B77CB6" w14:textId="47998754" w:rsidR="00A64BA7" w:rsidRPr="002852A1" w:rsidRDefault="00A64BA7" w:rsidP="00F15354">
      <w:pPr>
        <w:ind w:left="482" w:hanging="198"/>
        <w:jc w:val="both"/>
        <w:rPr>
          <w:snapToGrid w:val="0"/>
          <w:color w:val="000000" w:themeColor="text1"/>
          <w:sz w:val="18"/>
        </w:rPr>
      </w:pPr>
      <w:r w:rsidRPr="002852A1">
        <w:rPr>
          <w:snapToGrid w:val="0"/>
          <w:color w:val="000000" w:themeColor="text1"/>
          <w:sz w:val="18"/>
        </w:rPr>
        <w:t xml:space="preserve">durch </w:t>
      </w:r>
      <w:r w:rsidRPr="002852A1">
        <w:rPr>
          <w:b/>
          <w:snapToGrid w:val="0"/>
          <w:color w:val="000000" w:themeColor="text1"/>
          <w:sz w:val="18"/>
        </w:rPr>
        <w:t>Stimmabgabe</w:t>
      </w:r>
      <w:r w:rsidRPr="002852A1">
        <w:rPr>
          <w:snapToGrid w:val="0"/>
          <w:color w:val="000000" w:themeColor="text1"/>
          <w:sz w:val="18"/>
        </w:rPr>
        <w:t xml:space="preserve"> in einem beliebigen Wahlraum dieses Landkreises</w:t>
      </w:r>
    </w:p>
    <w:p w14:paraId="043846EF" w14:textId="2B3CB69D" w:rsidR="00A64BA7" w:rsidRPr="002852A1" w:rsidRDefault="00A64BA7" w:rsidP="00A64BA7">
      <w:pPr>
        <w:tabs>
          <w:tab w:val="left" w:pos="482"/>
        </w:tabs>
        <w:ind w:left="284" w:hanging="284"/>
        <w:jc w:val="both"/>
        <w:rPr>
          <w:snapToGrid w:val="0"/>
          <w:color w:val="000000" w:themeColor="text1"/>
          <w:sz w:val="18"/>
        </w:rPr>
      </w:pPr>
      <w:r w:rsidRPr="002852A1">
        <w:rPr>
          <w:snapToGrid w:val="0"/>
          <w:color w:val="000000" w:themeColor="text1"/>
          <w:sz w:val="18"/>
        </w:rPr>
        <w:tab/>
        <w:t xml:space="preserve">oder durch </w:t>
      </w:r>
      <w:r w:rsidRPr="002852A1">
        <w:rPr>
          <w:b/>
          <w:snapToGrid w:val="0"/>
          <w:color w:val="000000" w:themeColor="text1"/>
          <w:sz w:val="18"/>
        </w:rPr>
        <w:t>Briefwahl</w:t>
      </w:r>
      <w:r w:rsidRPr="002852A1">
        <w:rPr>
          <w:snapToGrid w:val="0"/>
          <w:color w:val="000000" w:themeColor="text1"/>
          <w:sz w:val="18"/>
        </w:rPr>
        <w:t xml:space="preserve"> teilnehmen.</w:t>
      </w:r>
    </w:p>
    <w:p w14:paraId="7E05F931" w14:textId="77777777" w:rsidR="00A64BA7" w:rsidRPr="002852A1" w:rsidRDefault="00A64BA7" w:rsidP="00A64BA7">
      <w:pPr>
        <w:tabs>
          <w:tab w:val="left" w:pos="482"/>
        </w:tabs>
        <w:ind w:left="284" w:hanging="284"/>
        <w:jc w:val="both"/>
        <w:rPr>
          <w:snapToGrid w:val="0"/>
          <w:color w:val="000000" w:themeColor="text1"/>
          <w:sz w:val="8"/>
          <w:szCs w:val="8"/>
        </w:rPr>
      </w:pPr>
    </w:p>
    <w:p w14:paraId="4635B9BF" w14:textId="03B42831" w:rsidR="00A64BA7" w:rsidRPr="002852A1" w:rsidRDefault="00A64BA7" w:rsidP="00F15354">
      <w:pPr>
        <w:tabs>
          <w:tab w:val="left" w:pos="284"/>
        </w:tabs>
        <w:ind w:left="284" w:hanging="284"/>
        <w:jc w:val="both"/>
        <w:rPr>
          <w:snapToGrid w:val="0"/>
          <w:color w:val="000000" w:themeColor="text1"/>
          <w:sz w:val="18"/>
        </w:rPr>
      </w:pPr>
      <w:r w:rsidRPr="002852A1">
        <w:rPr>
          <w:snapToGrid w:val="0"/>
          <w:color w:val="000000" w:themeColor="text1"/>
          <w:sz w:val="18"/>
        </w:rPr>
        <w:t>5.2</w:t>
      </w:r>
      <w:r w:rsidR="00F15354" w:rsidRPr="002852A1">
        <w:rPr>
          <w:color w:val="000000" w:themeColor="text1"/>
          <w:sz w:val="18"/>
          <w:szCs w:val="18"/>
        </w:rPr>
        <w:tab/>
      </w:r>
      <w:r w:rsidRPr="002852A1">
        <w:rPr>
          <w:snapToGrid w:val="0"/>
          <w:color w:val="000000" w:themeColor="text1"/>
          <w:sz w:val="18"/>
        </w:rPr>
        <w:t xml:space="preserve">Wer einen </w:t>
      </w:r>
      <w:r w:rsidRPr="002852A1">
        <w:rPr>
          <w:b/>
          <w:snapToGrid w:val="0"/>
          <w:color w:val="000000" w:themeColor="text1"/>
          <w:sz w:val="18"/>
        </w:rPr>
        <w:t xml:space="preserve">Wahlschein für die Kommunalwahlen </w:t>
      </w:r>
      <w:r w:rsidRPr="002852A1">
        <w:rPr>
          <w:snapToGrid w:val="0"/>
          <w:color w:val="000000" w:themeColor="text1"/>
          <w:sz w:val="18"/>
        </w:rPr>
        <w:t xml:space="preserve">hat, kann entweder </w:t>
      </w:r>
      <w:r w:rsidR="00894E32">
        <w:rPr>
          <w:snapToGrid w:val="0"/>
          <w:color w:val="000000" w:themeColor="text1"/>
          <w:sz w:val="18"/>
        </w:rPr>
        <w:t xml:space="preserve">durch </w:t>
      </w:r>
      <w:r w:rsidR="00894E32" w:rsidRPr="00894E32">
        <w:rPr>
          <w:b/>
          <w:bCs/>
          <w:snapToGrid w:val="0"/>
          <w:color w:val="000000" w:themeColor="text1"/>
          <w:sz w:val="18"/>
        </w:rPr>
        <w:t>Stimmabgabe</w:t>
      </w:r>
      <w:r w:rsidR="00894E32">
        <w:rPr>
          <w:snapToGrid w:val="0"/>
          <w:color w:val="000000" w:themeColor="text1"/>
          <w:sz w:val="18"/>
        </w:rPr>
        <w:t xml:space="preserve"> </w:t>
      </w:r>
      <w:r w:rsidRPr="002852A1">
        <w:rPr>
          <w:snapToGrid w:val="0"/>
          <w:color w:val="000000" w:themeColor="text1"/>
          <w:sz w:val="18"/>
        </w:rPr>
        <w:t>in einem beliebigen</w:t>
      </w:r>
      <w:r w:rsidRPr="002852A1">
        <w:rPr>
          <w:b/>
          <w:snapToGrid w:val="0"/>
          <w:color w:val="000000" w:themeColor="text1"/>
          <w:sz w:val="18"/>
        </w:rPr>
        <w:t xml:space="preserve"> Wahlraum</w:t>
      </w:r>
      <w:r w:rsidRPr="002852A1">
        <w:rPr>
          <w:snapToGrid w:val="0"/>
          <w:color w:val="000000" w:themeColor="text1"/>
          <w:sz w:val="18"/>
        </w:rPr>
        <w:t xml:space="preserve"> des im Wahlschein angegebenen Gebiets </w:t>
      </w:r>
    </w:p>
    <w:p w14:paraId="1623B26D" w14:textId="23395AEE" w:rsidR="00A64BA7" w:rsidRPr="002852A1" w:rsidRDefault="00A64BA7" w:rsidP="00486836">
      <w:pPr>
        <w:tabs>
          <w:tab w:val="left" w:pos="482"/>
        </w:tabs>
        <w:ind w:left="284" w:hanging="284"/>
        <w:jc w:val="both"/>
        <w:rPr>
          <w:snapToGrid w:val="0"/>
          <w:color w:val="000000" w:themeColor="text1"/>
          <w:sz w:val="18"/>
        </w:rPr>
      </w:pPr>
      <w:r w:rsidRPr="002852A1">
        <w:rPr>
          <w:snapToGrid w:val="0"/>
          <w:color w:val="000000" w:themeColor="text1"/>
          <w:sz w:val="18"/>
        </w:rPr>
        <w:tab/>
        <w:t xml:space="preserve">oder durch </w:t>
      </w:r>
      <w:r w:rsidRPr="002852A1">
        <w:rPr>
          <w:b/>
          <w:snapToGrid w:val="0"/>
          <w:color w:val="000000" w:themeColor="text1"/>
          <w:sz w:val="18"/>
        </w:rPr>
        <w:t xml:space="preserve">Briefwahl </w:t>
      </w:r>
      <w:r w:rsidR="00894E32">
        <w:rPr>
          <w:snapToGrid w:val="0"/>
          <w:color w:val="000000" w:themeColor="text1"/>
          <w:sz w:val="18"/>
        </w:rPr>
        <w:t>teilnehmen</w:t>
      </w:r>
      <w:r w:rsidRPr="002852A1">
        <w:rPr>
          <w:snapToGrid w:val="0"/>
          <w:color w:val="000000" w:themeColor="text1"/>
          <w:sz w:val="18"/>
        </w:rPr>
        <w:t>.</w:t>
      </w:r>
    </w:p>
    <w:p w14:paraId="7280B17F" w14:textId="77777777" w:rsidR="00A64BA7" w:rsidRPr="002852A1" w:rsidRDefault="00A64BA7" w:rsidP="00F15354">
      <w:pPr>
        <w:tabs>
          <w:tab w:val="left" w:pos="284"/>
        </w:tabs>
        <w:spacing w:before="120"/>
        <w:jc w:val="both"/>
        <w:rPr>
          <w:snapToGrid w:val="0"/>
          <w:color w:val="000000" w:themeColor="text1"/>
          <w:sz w:val="18"/>
        </w:rPr>
      </w:pPr>
      <w:r w:rsidRPr="002852A1">
        <w:rPr>
          <w:color w:val="000000" w:themeColor="text1"/>
          <w:sz w:val="18"/>
        </w:rPr>
        <w:t>6.</w:t>
      </w:r>
      <w:r w:rsidRPr="002852A1">
        <w:rPr>
          <w:color w:val="000000" w:themeColor="text1"/>
          <w:sz w:val="18"/>
        </w:rPr>
        <w:tab/>
      </w:r>
      <w:r w:rsidRPr="002852A1">
        <w:rPr>
          <w:b/>
          <w:snapToGrid w:val="0"/>
          <w:color w:val="000000" w:themeColor="text1"/>
          <w:sz w:val="18"/>
        </w:rPr>
        <w:t>Einen Wahlschein erhält auf Antrag</w:t>
      </w:r>
    </w:p>
    <w:p w14:paraId="4E26544A" w14:textId="77777777" w:rsidR="00A64BA7" w:rsidRPr="002852A1" w:rsidRDefault="003A6EC7" w:rsidP="00F15354">
      <w:pPr>
        <w:tabs>
          <w:tab w:val="left" w:pos="284"/>
        </w:tabs>
        <w:spacing w:before="40" w:after="40"/>
        <w:ind w:left="482" w:hanging="482"/>
        <w:jc w:val="both"/>
        <w:rPr>
          <w:snapToGrid w:val="0"/>
          <w:color w:val="000000" w:themeColor="text1"/>
          <w:sz w:val="18"/>
        </w:rPr>
      </w:pPr>
      <w:r w:rsidRPr="002852A1">
        <w:rPr>
          <w:snapToGrid w:val="0"/>
          <w:color w:val="000000" w:themeColor="text1"/>
          <w:sz w:val="18"/>
        </w:rPr>
        <w:t>6.1</w:t>
      </w:r>
      <w:r w:rsidRPr="002852A1">
        <w:rPr>
          <w:snapToGrid w:val="0"/>
          <w:color w:val="000000" w:themeColor="text1"/>
          <w:sz w:val="18"/>
        </w:rPr>
        <w:tab/>
      </w:r>
      <w:r w:rsidR="00A64BA7" w:rsidRPr="002852A1">
        <w:rPr>
          <w:snapToGrid w:val="0"/>
          <w:color w:val="000000" w:themeColor="text1"/>
          <w:sz w:val="18"/>
        </w:rPr>
        <w:t xml:space="preserve">ein in das </w:t>
      </w:r>
      <w:r w:rsidR="00A64BA7" w:rsidRPr="00367D29">
        <w:rPr>
          <w:bCs/>
          <w:snapToGrid w:val="0"/>
          <w:color w:val="000000" w:themeColor="text1"/>
          <w:sz w:val="18"/>
        </w:rPr>
        <w:t xml:space="preserve">Wählerverzeichnis </w:t>
      </w:r>
      <w:r w:rsidR="00A64BA7" w:rsidRPr="002852A1">
        <w:rPr>
          <w:b/>
          <w:snapToGrid w:val="0"/>
          <w:color w:val="000000" w:themeColor="text1"/>
          <w:sz w:val="18"/>
        </w:rPr>
        <w:t>eingetragener</w:t>
      </w:r>
      <w:r w:rsidR="00A64BA7" w:rsidRPr="002852A1">
        <w:rPr>
          <w:snapToGrid w:val="0"/>
          <w:color w:val="000000" w:themeColor="text1"/>
          <w:sz w:val="18"/>
        </w:rPr>
        <w:t xml:space="preserve"> Wahlberechtigter,</w:t>
      </w:r>
    </w:p>
    <w:p w14:paraId="2F7C7E2A" w14:textId="77777777" w:rsidR="00A64BA7" w:rsidRPr="002852A1" w:rsidRDefault="00A64BA7" w:rsidP="00F15354">
      <w:pPr>
        <w:spacing w:before="40" w:after="40"/>
        <w:ind w:left="284" w:hanging="284"/>
        <w:jc w:val="both"/>
        <w:rPr>
          <w:snapToGrid w:val="0"/>
          <w:color w:val="000000" w:themeColor="text1"/>
          <w:sz w:val="18"/>
        </w:rPr>
      </w:pPr>
      <w:r w:rsidRPr="002852A1">
        <w:rPr>
          <w:snapToGrid w:val="0"/>
          <w:color w:val="000000" w:themeColor="text1"/>
          <w:sz w:val="18"/>
        </w:rPr>
        <w:t>6.2</w:t>
      </w:r>
      <w:r w:rsidRPr="002852A1">
        <w:rPr>
          <w:snapToGrid w:val="0"/>
          <w:color w:val="000000" w:themeColor="text1"/>
          <w:sz w:val="18"/>
        </w:rPr>
        <w:tab/>
        <w:t>ein</w:t>
      </w:r>
      <w:r w:rsidRPr="002852A1">
        <w:rPr>
          <w:b/>
          <w:snapToGrid w:val="0"/>
          <w:color w:val="000000" w:themeColor="text1"/>
          <w:sz w:val="18"/>
        </w:rPr>
        <w:t xml:space="preserve"> nicht</w:t>
      </w:r>
      <w:r w:rsidRPr="002852A1">
        <w:rPr>
          <w:snapToGrid w:val="0"/>
          <w:color w:val="000000" w:themeColor="text1"/>
          <w:sz w:val="18"/>
        </w:rPr>
        <w:t xml:space="preserve"> in das </w:t>
      </w:r>
      <w:r w:rsidRPr="00367D29">
        <w:rPr>
          <w:bCs/>
          <w:snapToGrid w:val="0"/>
          <w:color w:val="000000" w:themeColor="text1"/>
          <w:sz w:val="18"/>
        </w:rPr>
        <w:t>Wählerverzeichnis</w:t>
      </w:r>
      <w:r w:rsidRPr="002852A1">
        <w:rPr>
          <w:b/>
          <w:snapToGrid w:val="0"/>
          <w:color w:val="000000" w:themeColor="text1"/>
          <w:sz w:val="18"/>
        </w:rPr>
        <w:t xml:space="preserve"> eingetragener</w:t>
      </w:r>
      <w:r w:rsidRPr="002852A1">
        <w:rPr>
          <w:snapToGrid w:val="0"/>
          <w:color w:val="000000" w:themeColor="text1"/>
          <w:sz w:val="18"/>
        </w:rPr>
        <w:t xml:space="preserve"> Wahlberechtigter,</w:t>
      </w:r>
    </w:p>
    <w:p w14:paraId="5600DE95" w14:textId="77777777" w:rsidR="00A64BA7" w:rsidRPr="002852A1" w:rsidRDefault="00A64BA7" w:rsidP="004277F2">
      <w:pPr>
        <w:tabs>
          <w:tab w:val="left" w:pos="510"/>
        </w:tabs>
        <w:spacing w:after="40"/>
        <w:ind w:left="482" w:hanging="482"/>
        <w:jc w:val="both"/>
        <w:rPr>
          <w:snapToGrid w:val="0"/>
          <w:color w:val="000000" w:themeColor="text1"/>
          <w:sz w:val="18"/>
        </w:rPr>
      </w:pPr>
      <w:r w:rsidRPr="002852A1">
        <w:rPr>
          <w:snapToGrid w:val="0"/>
          <w:color w:val="000000" w:themeColor="text1"/>
          <w:sz w:val="18"/>
        </w:rPr>
        <w:t>6.2.1</w:t>
      </w:r>
      <w:r w:rsidRPr="002852A1">
        <w:rPr>
          <w:snapToGrid w:val="0"/>
          <w:color w:val="000000" w:themeColor="text1"/>
          <w:sz w:val="18"/>
        </w:rPr>
        <w:tab/>
        <w:t xml:space="preserve">wenn er nachweist, dass er ohne sein Verschulden die nachstehende Antragsfrist auf Aufnahme in das Wählerverzeichnis </w:t>
      </w:r>
    </w:p>
    <w:p w14:paraId="7A67E559" w14:textId="793E934F" w:rsidR="00A64BA7" w:rsidRPr="002852A1" w:rsidRDefault="00A64BA7" w:rsidP="00A64BA7">
      <w:pPr>
        <w:tabs>
          <w:tab w:val="left" w:pos="510"/>
        </w:tabs>
        <w:jc w:val="both"/>
        <w:rPr>
          <w:snapToGrid w:val="0"/>
          <w:color w:val="000000" w:themeColor="text1"/>
          <w:sz w:val="18"/>
        </w:rPr>
      </w:pPr>
      <w:r w:rsidRPr="002852A1">
        <w:rPr>
          <w:snapToGrid w:val="0"/>
          <w:color w:val="000000" w:themeColor="text1"/>
          <w:sz w:val="18"/>
        </w:rPr>
        <w:tab/>
      </w:r>
      <w:r w:rsidR="00B47A1B">
        <w:rPr>
          <w:snapToGrid w:val="0"/>
          <w:color w:val="000000" w:themeColor="text1"/>
          <w:sz w:val="18"/>
        </w:rPr>
        <w:t xml:space="preserve">für die </w:t>
      </w:r>
      <w:r w:rsidRPr="002852A1">
        <w:rPr>
          <w:b/>
          <w:snapToGrid w:val="0"/>
          <w:color w:val="000000" w:themeColor="text1"/>
          <w:sz w:val="18"/>
        </w:rPr>
        <w:t>Europawahl</w:t>
      </w:r>
    </w:p>
    <w:p w14:paraId="7ED684C2" w14:textId="1152DC02" w:rsidR="00A64BA7" w:rsidRPr="00B47A1B" w:rsidRDefault="00A64BA7" w:rsidP="00FB71A4">
      <w:pPr>
        <w:tabs>
          <w:tab w:val="left" w:pos="510"/>
        </w:tabs>
        <w:ind w:left="510"/>
        <w:jc w:val="both"/>
        <w:rPr>
          <w:snapToGrid w:val="0"/>
          <w:color w:val="000000" w:themeColor="text1"/>
          <w:sz w:val="18"/>
        </w:rPr>
      </w:pPr>
      <w:r w:rsidRPr="002852A1">
        <w:rPr>
          <w:snapToGrid w:val="0"/>
          <w:color w:val="000000" w:themeColor="text1"/>
          <w:sz w:val="18"/>
        </w:rPr>
        <w:t>bei Deutschen nach § 17 Abs</w:t>
      </w:r>
      <w:r w:rsidR="00B47A1B">
        <w:rPr>
          <w:snapToGrid w:val="0"/>
          <w:color w:val="000000" w:themeColor="text1"/>
          <w:sz w:val="18"/>
        </w:rPr>
        <w:t>atz</w:t>
      </w:r>
      <w:r w:rsidRPr="002852A1">
        <w:rPr>
          <w:snapToGrid w:val="0"/>
          <w:color w:val="000000" w:themeColor="text1"/>
          <w:sz w:val="18"/>
        </w:rPr>
        <w:t xml:space="preserve"> 1</w:t>
      </w:r>
      <w:r w:rsidR="00B47A1B">
        <w:rPr>
          <w:snapToGrid w:val="0"/>
          <w:color w:val="000000" w:themeColor="text1"/>
          <w:sz w:val="18"/>
        </w:rPr>
        <w:t xml:space="preserve"> </w:t>
      </w:r>
      <w:r w:rsidR="00B47A1B" w:rsidRPr="00B47A1B">
        <w:rPr>
          <w:snapToGrid w:val="0"/>
          <w:color w:val="000000" w:themeColor="text1"/>
          <w:sz w:val="18"/>
        </w:rPr>
        <w:t>Europawahlordnung (EuWO)</w:t>
      </w:r>
      <w:r w:rsidRPr="002852A1">
        <w:rPr>
          <w:snapToGrid w:val="0"/>
          <w:color w:val="000000" w:themeColor="text1"/>
          <w:sz w:val="18"/>
        </w:rPr>
        <w:t>, bei Unionsbürgern nach § 17a Abs</w:t>
      </w:r>
      <w:r w:rsidR="00B47A1B">
        <w:rPr>
          <w:snapToGrid w:val="0"/>
          <w:color w:val="000000" w:themeColor="text1"/>
          <w:sz w:val="18"/>
        </w:rPr>
        <w:t>atz</w:t>
      </w:r>
      <w:r w:rsidRPr="002852A1">
        <w:rPr>
          <w:snapToGrid w:val="0"/>
          <w:color w:val="000000" w:themeColor="text1"/>
          <w:sz w:val="18"/>
        </w:rPr>
        <w:t xml:space="preserve"> 2 </w:t>
      </w:r>
      <w:r w:rsidR="00871164" w:rsidRPr="002852A1">
        <w:rPr>
          <w:snapToGrid w:val="0"/>
          <w:color w:val="000000" w:themeColor="text1"/>
          <w:sz w:val="18"/>
        </w:rPr>
        <w:t>EuWO</w:t>
      </w:r>
      <w:r w:rsidRPr="002852A1">
        <w:rPr>
          <w:snapToGrid w:val="0"/>
          <w:color w:val="000000" w:themeColor="text1"/>
          <w:sz w:val="18"/>
        </w:rPr>
        <w:t xml:space="preserve"> bis zum </w:t>
      </w:r>
      <w:r w:rsidR="00DB021D" w:rsidRPr="00B47A1B">
        <w:rPr>
          <w:snapToGrid w:val="0"/>
          <w:color w:val="000000" w:themeColor="text1"/>
          <w:sz w:val="18"/>
        </w:rPr>
        <w:t>19</w:t>
      </w:r>
      <w:r w:rsidR="00377827" w:rsidRPr="00B47A1B">
        <w:rPr>
          <w:snapToGrid w:val="0"/>
          <w:color w:val="000000" w:themeColor="text1"/>
          <w:sz w:val="18"/>
        </w:rPr>
        <w:t>. Mai 20</w:t>
      </w:r>
      <w:r w:rsidR="00DB021D" w:rsidRPr="00B47A1B">
        <w:rPr>
          <w:snapToGrid w:val="0"/>
          <w:color w:val="000000" w:themeColor="text1"/>
          <w:sz w:val="18"/>
        </w:rPr>
        <w:t>24</w:t>
      </w:r>
      <w:r w:rsidR="003A6EC7" w:rsidRPr="00B47A1B">
        <w:rPr>
          <w:snapToGrid w:val="0"/>
          <w:color w:val="000000" w:themeColor="text1"/>
          <w:sz w:val="18"/>
        </w:rPr>
        <w:t xml:space="preserve"> versäumt hat</w:t>
      </w:r>
      <w:r w:rsidR="00367D29">
        <w:rPr>
          <w:snapToGrid w:val="0"/>
          <w:color w:val="000000" w:themeColor="text1"/>
          <w:sz w:val="18"/>
        </w:rPr>
        <w:t>;</w:t>
      </w:r>
    </w:p>
    <w:p w14:paraId="06B00961" w14:textId="30050FAD" w:rsidR="00A64BA7" w:rsidRPr="00B47A1B" w:rsidRDefault="00A64BA7" w:rsidP="00A64BA7">
      <w:pPr>
        <w:tabs>
          <w:tab w:val="left" w:pos="510"/>
        </w:tabs>
        <w:jc w:val="both"/>
        <w:rPr>
          <w:snapToGrid w:val="0"/>
          <w:color w:val="000000" w:themeColor="text1"/>
          <w:sz w:val="18"/>
        </w:rPr>
      </w:pPr>
      <w:r w:rsidRPr="00B47A1B">
        <w:rPr>
          <w:b/>
          <w:snapToGrid w:val="0"/>
          <w:color w:val="000000" w:themeColor="text1"/>
          <w:sz w:val="18"/>
        </w:rPr>
        <w:tab/>
      </w:r>
      <w:r w:rsidR="00B47A1B" w:rsidRPr="00B47A1B">
        <w:rPr>
          <w:bCs/>
          <w:snapToGrid w:val="0"/>
          <w:color w:val="000000" w:themeColor="text1"/>
          <w:sz w:val="18"/>
        </w:rPr>
        <w:t>für die</w:t>
      </w:r>
      <w:r w:rsidR="00B47A1B" w:rsidRPr="00B47A1B">
        <w:rPr>
          <w:b/>
          <w:snapToGrid w:val="0"/>
          <w:color w:val="000000" w:themeColor="text1"/>
          <w:sz w:val="18"/>
        </w:rPr>
        <w:t xml:space="preserve"> </w:t>
      </w:r>
      <w:r w:rsidRPr="00B47A1B">
        <w:rPr>
          <w:b/>
          <w:snapToGrid w:val="0"/>
          <w:color w:val="000000" w:themeColor="text1"/>
          <w:sz w:val="18"/>
        </w:rPr>
        <w:t>Kommunalwahlen</w:t>
      </w:r>
    </w:p>
    <w:p w14:paraId="6EB4056C" w14:textId="29A5EF27" w:rsidR="00A64BA7" w:rsidRPr="00B47A1B" w:rsidRDefault="00A64BA7" w:rsidP="00367D29">
      <w:pPr>
        <w:tabs>
          <w:tab w:val="left" w:pos="510"/>
        </w:tabs>
        <w:ind w:left="510"/>
        <w:jc w:val="both"/>
        <w:rPr>
          <w:snapToGrid w:val="0"/>
          <w:color w:val="000000" w:themeColor="text1"/>
          <w:sz w:val="18"/>
        </w:rPr>
      </w:pPr>
      <w:r w:rsidRPr="00B47A1B">
        <w:rPr>
          <w:snapToGrid w:val="0"/>
          <w:color w:val="000000" w:themeColor="text1"/>
          <w:sz w:val="18"/>
        </w:rPr>
        <w:t>bei Wahlberechtigten nach § 3 Abs</w:t>
      </w:r>
      <w:r w:rsidR="00B47A1B" w:rsidRPr="00B47A1B">
        <w:rPr>
          <w:snapToGrid w:val="0"/>
          <w:color w:val="000000" w:themeColor="text1"/>
          <w:sz w:val="18"/>
        </w:rPr>
        <w:t>atz</w:t>
      </w:r>
      <w:r w:rsidRPr="00B47A1B">
        <w:rPr>
          <w:snapToGrid w:val="0"/>
          <w:color w:val="000000" w:themeColor="text1"/>
          <w:sz w:val="18"/>
        </w:rPr>
        <w:t xml:space="preserve"> 2 und 4 </w:t>
      </w:r>
      <w:r w:rsidR="00B47A1B" w:rsidRPr="00B47A1B">
        <w:rPr>
          <w:snapToGrid w:val="0"/>
          <w:color w:val="000000" w:themeColor="text1"/>
          <w:sz w:val="18"/>
        </w:rPr>
        <w:t xml:space="preserve">und § 3b Absatz 1 </w:t>
      </w:r>
      <w:r w:rsidRPr="00B47A1B">
        <w:rPr>
          <w:snapToGrid w:val="0"/>
          <w:color w:val="000000" w:themeColor="text1"/>
          <w:sz w:val="18"/>
        </w:rPr>
        <w:t>Kommunalwahlordnung (KomWO)</w:t>
      </w:r>
      <w:r w:rsidR="00BD342E" w:rsidRPr="00B47A1B">
        <w:rPr>
          <w:snapToGrid w:val="0"/>
          <w:color w:val="000000" w:themeColor="text1"/>
          <w:sz w:val="18"/>
        </w:rPr>
        <w:t xml:space="preserve"> (vgl. 2.1, 2.2, 2.3</w:t>
      </w:r>
      <w:r w:rsidR="00B47A1B" w:rsidRPr="00B47A1B">
        <w:rPr>
          <w:snapToGrid w:val="0"/>
          <w:color w:val="000000" w:themeColor="text1"/>
          <w:sz w:val="18"/>
        </w:rPr>
        <w:t>, 2</w:t>
      </w:r>
      <w:r w:rsidR="00FB3295">
        <w:rPr>
          <w:snapToGrid w:val="0"/>
          <w:color w:val="000000" w:themeColor="text1"/>
          <w:sz w:val="18"/>
        </w:rPr>
        <w:t>.</w:t>
      </w:r>
      <w:r w:rsidR="00B47A1B" w:rsidRPr="00B47A1B">
        <w:rPr>
          <w:snapToGrid w:val="0"/>
          <w:color w:val="000000" w:themeColor="text1"/>
          <w:sz w:val="18"/>
        </w:rPr>
        <w:t>4</w:t>
      </w:r>
      <w:r w:rsidR="00BD342E" w:rsidRPr="00B47A1B">
        <w:rPr>
          <w:snapToGrid w:val="0"/>
          <w:color w:val="000000" w:themeColor="text1"/>
          <w:sz w:val="18"/>
        </w:rPr>
        <w:t xml:space="preserve">) bis zum </w:t>
      </w:r>
      <w:r w:rsidR="00DB021D" w:rsidRPr="00B47A1B">
        <w:rPr>
          <w:snapToGrid w:val="0"/>
          <w:color w:val="000000" w:themeColor="text1"/>
          <w:sz w:val="18"/>
        </w:rPr>
        <w:t>19</w:t>
      </w:r>
      <w:r w:rsidR="00377827" w:rsidRPr="00B47A1B">
        <w:rPr>
          <w:snapToGrid w:val="0"/>
          <w:color w:val="000000" w:themeColor="text1"/>
          <w:sz w:val="18"/>
        </w:rPr>
        <w:t>. Mai 20</w:t>
      </w:r>
      <w:r w:rsidR="00DB021D" w:rsidRPr="00B47A1B">
        <w:rPr>
          <w:snapToGrid w:val="0"/>
          <w:color w:val="000000" w:themeColor="text1"/>
          <w:sz w:val="18"/>
        </w:rPr>
        <w:t>24</w:t>
      </w:r>
      <w:r w:rsidR="00FB71A4" w:rsidRPr="00B47A1B">
        <w:rPr>
          <w:snapToGrid w:val="0"/>
          <w:color w:val="000000" w:themeColor="text1"/>
          <w:sz w:val="18"/>
        </w:rPr>
        <w:t xml:space="preserve"> </w:t>
      </w:r>
      <w:r w:rsidR="003A6EC7" w:rsidRPr="00B47A1B">
        <w:rPr>
          <w:snapToGrid w:val="0"/>
          <w:color w:val="000000" w:themeColor="text1"/>
          <w:sz w:val="18"/>
        </w:rPr>
        <w:t>versäumt hat</w:t>
      </w:r>
      <w:r w:rsidR="00367D29">
        <w:rPr>
          <w:snapToGrid w:val="0"/>
          <w:color w:val="000000" w:themeColor="text1"/>
          <w:sz w:val="18"/>
        </w:rPr>
        <w:t>; d</w:t>
      </w:r>
      <w:r w:rsidRPr="00B47A1B">
        <w:rPr>
          <w:snapToGrid w:val="0"/>
          <w:color w:val="000000" w:themeColor="text1"/>
          <w:sz w:val="18"/>
        </w:rPr>
        <w:t>ies gilt auch, wenn ein Unionsbürger nachweist, dass er ohne sein Verschulden versäumt hat, rechtzeitig die zur Feststellung seines Wahlrechts verlangten Nachweise nach § 3 Abs</w:t>
      </w:r>
      <w:r w:rsidR="00B47A1B" w:rsidRPr="00B47A1B">
        <w:rPr>
          <w:snapToGrid w:val="0"/>
          <w:color w:val="000000" w:themeColor="text1"/>
          <w:sz w:val="18"/>
        </w:rPr>
        <w:t>atz</w:t>
      </w:r>
      <w:r w:rsidRPr="00B47A1B">
        <w:rPr>
          <w:snapToGrid w:val="0"/>
          <w:color w:val="000000" w:themeColor="text1"/>
          <w:sz w:val="18"/>
        </w:rPr>
        <w:t xml:space="preserve"> 3 und 4 KomWO vorzulegen</w:t>
      </w:r>
      <w:r w:rsidR="00CD5950" w:rsidRPr="00B47A1B">
        <w:rPr>
          <w:snapToGrid w:val="0"/>
          <w:color w:val="000000" w:themeColor="text1"/>
          <w:sz w:val="18"/>
        </w:rPr>
        <w:t>,</w:t>
      </w:r>
    </w:p>
    <w:p w14:paraId="0B40FE31" w14:textId="77777777" w:rsidR="00A64BA7" w:rsidRPr="00B47A1B" w:rsidRDefault="00A64BA7" w:rsidP="004277F2">
      <w:pPr>
        <w:tabs>
          <w:tab w:val="left" w:pos="510"/>
        </w:tabs>
        <w:spacing w:before="40" w:after="40"/>
        <w:jc w:val="both"/>
        <w:rPr>
          <w:snapToGrid w:val="0"/>
          <w:color w:val="000000" w:themeColor="text1"/>
          <w:sz w:val="18"/>
        </w:rPr>
      </w:pPr>
      <w:r w:rsidRPr="00B47A1B">
        <w:rPr>
          <w:snapToGrid w:val="0"/>
          <w:color w:val="000000" w:themeColor="text1"/>
          <w:sz w:val="18"/>
        </w:rPr>
        <w:t>6.2.2</w:t>
      </w:r>
      <w:r w:rsidRPr="00B47A1B">
        <w:rPr>
          <w:snapToGrid w:val="0"/>
          <w:color w:val="000000" w:themeColor="text1"/>
          <w:sz w:val="18"/>
        </w:rPr>
        <w:tab/>
        <w:t>wenn er nachweist, dass er ohne sein Verschulden</w:t>
      </w:r>
    </w:p>
    <w:p w14:paraId="57645E50" w14:textId="77777777" w:rsidR="00A64BA7" w:rsidRPr="00B47A1B" w:rsidRDefault="00A64BA7" w:rsidP="00A64BA7">
      <w:pPr>
        <w:tabs>
          <w:tab w:val="left" w:pos="510"/>
        </w:tabs>
        <w:rPr>
          <w:snapToGrid w:val="0"/>
          <w:color w:val="000000" w:themeColor="text1"/>
          <w:sz w:val="18"/>
        </w:rPr>
      </w:pPr>
      <w:r w:rsidRPr="00B47A1B">
        <w:rPr>
          <w:snapToGrid w:val="0"/>
          <w:color w:val="000000" w:themeColor="text1"/>
          <w:sz w:val="18"/>
        </w:rPr>
        <w:tab/>
        <w:t xml:space="preserve">bei der </w:t>
      </w:r>
      <w:r w:rsidRPr="00B47A1B">
        <w:rPr>
          <w:b/>
          <w:snapToGrid w:val="0"/>
          <w:color w:val="000000" w:themeColor="text1"/>
          <w:sz w:val="18"/>
        </w:rPr>
        <w:t>Europawahl</w:t>
      </w:r>
    </w:p>
    <w:p w14:paraId="1E8B7F92" w14:textId="204B60A2" w:rsidR="00367D29" w:rsidRDefault="00A64BA7" w:rsidP="00367D29">
      <w:pPr>
        <w:tabs>
          <w:tab w:val="left" w:pos="510"/>
        </w:tabs>
        <w:ind w:left="510"/>
        <w:rPr>
          <w:snapToGrid w:val="0"/>
          <w:color w:val="000000" w:themeColor="text1"/>
          <w:sz w:val="18"/>
        </w:rPr>
      </w:pPr>
      <w:r w:rsidRPr="00B47A1B">
        <w:rPr>
          <w:snapToGrid w:val="0"/>
          <w:color w:val="000000" w:themeColor="text1"/>
          <w:sz w:val="18"/>
        </w:rPr>
        <w:t>die Einspruchsfrist gegen das Wählerverzeichnis nach § 21 Abs</w:t>
      </w:r>
      <w:r w:rsidR="00B47A1B" w:rsidRPr="00B47A1B">
        <w:rPr>
          <w:snapToGrid w:val="0"/>
          <w:color w:val="000000" w:themeColor="text1"/>
          <w:sz w:val="18"/>
        </w:rPr>
        <w:t>atz</w:t>
      </w:r>
      <w:r w:rsidR="00BD342E" w:rsidRPr="00B47A1B">
        <w:rPr>
          <w:snapToGrid w:val="0"/>
          <w:color w:val="000000" w:themeColor="text1"/>
          <w:sz w:val="18"/>
        </w:rPr>
        <w:t xml:space="preserve"> 1 </w:t>
      </w:r>
      <w:r w:rsidR="00871164" w:rsidRPr="00B47A1B">
        <w:rPr>
          <w:snapToGrid w:val="0"/>
          <w:color w:val="000000" w:themeColor="text1"/>
          <w:sz w:val="18"/>
        </w:rPr>
        <w:t xml:space="preserve">EuWO </w:t>
      </w:r>
      <w:r w:rsidR="00BD342E" w:rsidRPr="00B47A1B">
        <w:rPr>
          <w:snapToGrid w:val="0"/>
          <w:color w:val="000000" w:themeColor="text1"/>
          <w:sz w:val="18"/>
        </w:rPr>
        <w:t xml:space="preserve">bis zum </w:t>
      </w:r>
      <w:r w:rsidR="00DB021D" w:rsidRPr="00B47A1B">
        <w:rPr>
          <w:rFonts w:cs="Arial"/>
          <w:color w:val="000000" w:themeColor="text1"/>
          <w:sz w:val="18"/>
          <w:szCs w:val="18"/>
        </w:rPr>
        <w:t>24</w:t>
      </w:r>
      <w:r w:rsidR="00C84FED" w:rsidRPr="00B47A1B">
        <w:rPr>
          <w:rFonts w:cs="Arial"/>
          <w:color w:val="000000" w:themeColor="text1"/>
          <w:sz w:val="18"/>
          <w:szCs w:val="18"/>
        </w:rPr>
        <w:t>. Mai 20</w:t>
      </w:r>
      <w:r w:rsidR="00DB021D" w:rsidRPr="00B47A1B">
        <w:rPr>
          <w:rFonts w:cs="Arial"/>
          <w:color w:val="000000" w:themeColor="text1"/>
          <w:sz w:val="18"/>
          <w:szCs w:val="18"/>
        </w:rPr>
        <w:t>24</w:t>
      </w:r>
      <w:r w:rsidRPr="00B47A1B">
        <w:rPr>
          <w:snapToGrid w:val="0"/>
          <w:color w:val="000000" w:themeColor="text1"/>
          <w:sz w:val="18"/>
        </w:rPr>
        <w:t xml:space="preserve"> ver</w:t>
      </w:r>
      <w:r w:rsidR="00486836" w:rsidRPr="00B47A1B">
        <w:rPr>
          <w:snapToGrid w:val="0"/>
          <w:color w:val="000000" w:themeColor="text1"/>
          <w:sz w:val="18"/>
        </w:rPr>
        <w:t>säumt hat</w:t>
      </w:r>
      <w:r w:rsidR="00367D29">
        <w:rPr>
          <w:snapToGrid w:val="0"/>
          <w:color w:val="000000" w:themeColor="text1"/>
          <w:sz w:val="18"/>
        </w:rPr>
        <w:t>;</w:t>
      </w:r>
    </w:p>
    <w:p w14:paraId="7E6EC198" w14:textId="7372599C" w:rsidR="00A64BA7" w:rsidRPr="00B47A1B" w:rsidRDefault="00A64BA7" w:rsidP="00367D29">
      <w:pPr>
        <w:tabs>
          <w:tab w:val="left" w:pos="510"/>
        </w:tabs>
        <w:ind w:left="510"/>
        <w:rPr>
          <w:snapToGrid w:val="0"/>
          <w:color w:val="000000" w:themeColor="text1"/>
          <w:sz w:val="18"/>
        </w:rPr>
      </w:pPr>
      <w:r w:rsidRPr="00B47A1B">
        <w:rPr>
          <w:snapToGrid w:val="0"/>
          <w:color w:val="000000" w:themeColor="text1"/>
          <w:sz w:val="18"/>
        </w:rPr>
        <w:t xml:space="preserve">bei den </w:t>
      </w:r>
      <w:r w:rsidRPr="00B47A1B">
        <w:rPr>
          <w:b/>
          <w:snapToGrid w:val="0"/>
          <w:color w:val="000000" w:themeColor="text1"/>
          <w:sz w:val="18"/>
        </w:rPr>
        <w:t>Kommunalwahlen</w:t>
      </w:r>
    </w:p>
    <w:p w14:paraId="4BA09D04" w14:textId="0CE41C59" w:rsidR="00A64BA7" w:rsidRPr="002852A1" w:rsidRDefault="00A64BA7" w:rsidP="00367D29">
      <w:pPr>
        <w:tabs>
          <w:tab w:val="left" w:pos="482"/>
          <w:tab w:val="left" w:pos="510"/>
        </w:tabs>
        <w:ind w:left="510"/>
        <w:jc w:val="both"/>
        <w:rPr>
          <w:snapToGrid w:val="0"/>
          <w:color w:val="000000" w:themeColor="text1"/>
          <w:sz w:val="18"/>
        </w:rPr>
      </w:pPr>
      <w:r w:rsidRPr="00B47A1B">
        <w:rPr>
          <w:snapToGrid w:val="0"/>
          <w:color w:val="000000" w:themeColor="text1"/>
          <w:sz w:val="18"/>
        </w:rPr>
        <w:t>die Frist für den Antrag auf Berichtigung des Wählerverzeichnisses nach § 6 Abs</w:t>
      </w:r>
      <w:r w:rsidR="00B47A1B">
        <w:rPr>
          <w:snapToGrid w:val="0"/>
          <w:color w:val="000000" w:themeColor="text1"/>
          <w:sz w:val="18"/>
        </w:rPr>
        <w:t>atz</w:t>
      </w:r>
      <w:r w:rsidRPr="00B47A1B">
        <w:rPr>
          <w:snapToGrid w:val="0"/>
          <w:color w:val="000000" w:themeColor="text1"/>
          <w:sz w:val="18"/>
        </w:rPr>
        <w:t xml:space="preserve"> 2 </w:t>
      </w:r>
      <w:r w:rsidR="00B47A1B">
        <w:rPr>
          <w:snapToGrid w:val="0"/>
          <w:color w:val="000000" w:themeColor="text1"/>
          <w:sz w:val="18"/>
        </w:rPr>
        <w:t xml:space="preserve">des </w:t>
      </w:r>
      <w:r w:rsidRPr="00B47A1B">
        <w:rPr>
          <w:snapToGrid w:val="0"/>
          <w:color w:val="000000" w:themeColor="text1"/>
          <w:sz w:val="18"/>
        </w:rPr>
        <w:t>Kommu</w:t>
      </w:r>
      <w:r w:rsidR="00BD342E" w:rsidRPr="00B47A1B">
        <w:rPr>
          <w:snapToGrid w:val="0"/>
          <w:color w:val="000000" w:themeColor="text1"/>
          <w:sz w:val="18"/>
        </w:rPr>
        <w:t>nalwahlgesetz</w:t>
      </w:r>
      <w:r w:rsidR="00B47A1B">
        <w:rPr>
          <w:snapToGrid w:val="0"/>
          <w:color w:val="000000" w:themeColor="text1"/>
          <w:sz w:val="18"/>
        </w:rPr>
        <w:t>es</w:t>
      </w:r>
      <w:r w:rsidR="00BD342E" w:rsidRPr="00B47A1B">
        <w:rPr>
          <w:snapToGrid w:val="0"/>
          <w:color w:val="000000" w:themeColor="text1"/>
          <w:sz w:val="18"/>
        </w:rPr>
        <w:t xml:space="preserve"> (KomWG) bis zum </w:t>
      </w:r>
      <w:r w:rsidR="00DB021D" w:rsidRPr="00B47A1B">
        <w:rPr>
          <w:rFonts w:cs="Arial"/>
          <w:color w:val="000000" w:themeColor="text1"/>
          <w:sz w:val="18"/>
          <w:szCs w:val="18"/>
        </w:rPr>
        <w:t>24</w:t>
      </w:r>
      <w:r w:rsidR="00C84FED" w:rsidRPr="00B47A1B">
        <w:rPr>
          <w:rFonts w:cs="Arial"/>
          <w:color w:val="000000" w:themeColor="text1"/>
          <w:sz w:val="18"/>
          <w:szCs w:val="18"/>
        </w:rPr>
        <w:t>. Mai 20</w:t>
      </w:r>
      <w:r w:rsidR="00DB021D" w:rsidRPr="00B47A1B">
        <w:rPr>
          <w:rFonts w:cs="Arial"/>
          <w:color w:val="000000" w:themeColor="text1"/>
          <w:sz w:val="18"/>
          <w:szCs w:val="18"/>
        </w:rPr>
        <w:t>24</w:t>
      </w:r>
      <w:r w:rsidR="00C84FED" w:rsidRPr="00B47A1B">
        <w:rPr>
          <w:color w:val="000000" w:themeColor="text1"/>
        </w:rPr>
        <w:t xml:space="preserve"> </w:t>
      </w:r>
      <w:r w:rsidRPr="00B47A1B">
        <w:rPr>
          <w:snapToGrid w:val="0"/>
          <w:color w:val="000000" w:themeColor="text1"/>
          <w:sz w:val="18"/>
        </w:rPr>
        <w:t>versäumt hat</w:t>
      </w:r>
      <w:r w:rsidR="00367D29">
        <w:rPr>
          <w:snapToGrid w:val="0"/>
          <w:color w:val="000000" w:themeColor="text1"/>
          <w:sz w:val="18"/>
        </w:rPr>
        <w:t>; d</w:t>
      </w:r>
      <w:r w:rsidRPr="002852A1">
        <w:rPr>
          <w:snapToGrid w:val="0"/>
          <w:color w:val="000000" w:themeColor="text1"/>
          <w:sz w:val="18"/>
        </w:rPr>
        <w:t>ies gilt auch, wenn ein Unionsbürger nachweist, dass er ohne sein Verschulden versäumt hat, rechtzeitig die zur Feststellung sei</w:t>
      </w:r>
      <w:r w:rsidR="009C23A7" w:rsidRPr="002852A1">
        <w:rPr>
          <w:snapToGrid w:val="0"/>
          <w:color w:val="000000" w:themeColor="text1"/>
          <w:sz w:val="18"/>
        </w:rPr>
        <w:t>nes Wahlrechts verlangten Nach</w:t>
      </w:r>
      <w:r w:rsidRPr="002852A1">
        <w:rPr>
          <w:snapToGrid w:val="0"/>
          <w:color w:val="000000" w:themeColor="text1"/>
          <w:sz w:val="18"/>
        </w:rPr>
        <w:t>weise nach § 3 Abs</w:t>
      </w:r>
      <w:r w:rsidR="00B47A1B">
        <w:rPr>
          <w:snapToGrid w:val="0"/>
          <w:color w:val="000000" w:themeColor="text1"/>
          <w:sz w:val="18"/>
        </w:rPr>
        <w:t>atz</w:t>
      </w:r>
      <w:r w:rsidRPr="002852A1">
        <w:rPr>
          <w:snapToGrid w:val="0"/>
          <w:color w:val="000000" w:themeColor="text1"/>
          <w:sz w:val="18"/>
        </w:rPr>
        <w:t xml:space="preserve"> 3 und 4 KomWO vorzulegen.</w:t>
      </w:r>
    </w:p>
    <w:p w14:paraId="6BB49145" w14:textId="77777777" w:rsidR="00A64BA7" w:rsidRPr="002852A1" w:rsidRDefault="00A64BA7" w:rsidP="00A64BA7">
      <w:pPr>
        <w:tabs>
          <w:tab w:val="left" w:pos="510"/>
        </w:tabs>
        <w:jc w:val="both"/>
        <w:rPr>
          <w:snapToGrid w:val="0"/>
          <w:color w:val="000000" w:themeColor="text1"/>
          <w:sz w:val="8"/>
          <w:szCs w:val="8"/>
        </w:rPr>
      </w:pPr>
    </w:p>
    <w:p w14:paraId="0935F6B6" w14:textId="2AB875CD" w:rsidR="00A64BA7" w:rsidRPr="002852A1" w:rsidRDefault="00A64BA7" w:rsidP="00A64BA7">
      <w:pPr>
        <w:tabs>
          <w:tab w:val="left" w:pos="510"/>
        </w:tabs>
        <w:jc w:val="both"/>
        <w:rPr>
          <w:snapToGrid w:val="0"/>
          <w:color w:val="000000" w:themeColor="text1"/>
          <w:sz w:val="18"/>
        </w:rPr>
      </w:pPr>
      <w:r w:rsidRPr="002852A1">
        <w:rPr>
          <w:snapToGrid w:val="0"/>
          <w:color w:val="000000" w:themeColor="text1"/>
          <w:sz w:val="18"/>
        </w:rPr>
        <w:t>6.2.3</w:t>
      </w:r>
      <w:r w:rsidRPr="002852A1">
        <w:rPr>
          <w:snapToGrid w:val="0"/>
          <w:color w:val="000000" w:themeColor="text1"/>
          <w:sz w:val="18"/>
        </w:rPr>
        <w:tab/>
        <w:t>wenn sein Recht auf Teilnahme an der</w:t>
      </w:r>
      <w:r w:rsidR="00B47A1B">
        <w:rPr>
          <w:snapToGrid w:val="0"/>
          <w:color w:val="000000" w:themeColor="text1"/>
          <w:sz w:val="18"/>
        </w:rPr>
        <w:t>/n</w:t>
      </w:r>
      <w:r w:rsidRPr="002852A1">
        <w:rPr>
          <w:snapToGrid w:val="0"/>
          <w:color w:val="000000" w:themeColor="text1"/>
          <w:sz w:val="18"/>
        </w:rPr>
        <w:t xml:space="preserve"> </w:t>
      </w:r>
    </w:p>
    <w:p w14:paraId="7646544B" w14:textId="77777777" w:rsidR="00A64BA7" w:rsidRPr="002852A1" w:rsidRDefault="00A64BA7" w:rsidP="00A64BA7">
      <w:pPr>
        <w:tabs>
          <w:tab w:val="left" w:pos="510"/>
        </w:tabs>
        <w:jc w:val="both"/>
        <w:rPr>
          <w:snapToGrid w:val="0"/>
          <w:color w:val="000000" w:themeColor="text1"/>
          <w:sz w:val="8"/>
          <w:szCs w:val="8"/>
        </w:rPr>
      </w:pPr>
    </w:p>
    <w:p w14:paraId="031CB996" w14:textId="479E6555" w:rsidR="00A64BA7" w:rsidRPr="002852A1" w:rsidRDefault="00A64BA7" w:rsidP="00160E80">
      <w:pPr>
        <w:tabs>
          <w:tab w:val="left" w:pos="510"/>
        </w:tabs>
        <w:jc w:val="both"/>
        <w:rPr>
          <w:snapToGrid w:val="0"/>
          <w:color w:val="000000" w:themeColor="text1"/>
          <w:sz w:val="18"/>
        </w:rPr>
      </w:pPr>
      <w:r w:rsidRPr="002852A1">
        <w:rPr>
          <w:snapToGrid w:val="0"/>
          <w:color w:val="000000" w:themeColor="text1"/>
          <w:sz w:val="18"/>
        </w:rPr>
        <w:tab/>
      </w:r>
      <w:r w:rsidRPr="002852A1">
        <w:rPr>
          <w:b/>
          <w:snapToGrid w:val="0"/>
          <w:color w:val="000000" w:themeColor="text1"/>
          <w:sz w:val="18"/>
        </w:rPr>
        <w:t>Europawahl</w:t>
      </w:r>
      <w:r w:rsidRPr="002852A1">
        <w:rPr>
          <w:snapToGrid w:val="0"/>
          <w:color w:val="000000" w:themeColor="text1"/>
          <w:sz w:val="18"/>
        </w:rPr>
        <w:t xml:space="preserve"> </w:t>
      </w:r>
    </w:p>
    <w:p w14:paraId="0008582F" w14:textId="442EDD60" w:rsidR="00A64BA7" w:rsidRPr="002852A1" w:rsidRDefault="00FB71A4" w:rsidP="00A64BA7">
      <w:pPr>
        <w:tabs>
          <w:tab w:val="left" w:pos="510"/>
        </w:tabs>
        <w:ind w:left="510"/>
        <w:jc w:val="both"/>
        <w:rPr>
          <w:snapToGrid w:val="0"/>
          <w:color w:val="000000" w:themeColor="text1"/>
          <w:sz w:val="18"/>
        </w:rPr>
      </w:pPr>
      <w:r w:rsidRPr="002852A1">
        <w:rPr>
          <w:snapToGrid w:val="0"/>
          <w:color w:val="000000" w:themeColor="text1"/>
          <w:sz w:val="18"/>
        </w:rPr>
        <w:t xml:space="preserve">erst nach Ablauf der Antragsfrist </w:t>
      </w:r>
      <w:r w:rsidR="00A64BA7" w:rsidRPr="002852A1">
        <w:rPr>
          <w:snapToGrid w:val="0"/>
          <w:color w:val="000000" w:themeColor="text1"/>
          <w:sz w:val="18"/>
        </w:rPr>
        <w:t xml:space="preserve">bei Deutschen </w:t>
      </w:r>
      <w:r w:rsidR="00497CD1" w:rsidRPr="002852A1">
        <w:rPr>
          <w:snapToGrid w:val="0"/>
          <w:color w:val="000000" w:themeColor="text1"/>
          <w:sz w:val="18"/>
        </w:rPr>
        <w:t>nach § </w:t>
      </w:r>
      <w:r w:rsidR="00A64BA7" w:rsidRPr="002852A1">
        <w:rPr>
          <w:snapToGrid w:val="0"/>
          <w:color w:val="000000" w:themeColor="text1"/>
          <w:sz w:val="18"/>
        </w:rPr>
        <w:t>17 Abs</w:t>
      </w:r>
      <w:r w:rsidR="00B47A1B">
        <w:rPr>
          <w:snapToGrid w:val="0"/>
          <w:color w:val="000000" w:themeColor="text1"/>
          <w:sz w:val="18"/>
        </w:rPr>
        <w:t>atz</w:t>
      </w:r>
      <w:r w:rsidR="00A64BA7" w:rsidRPr="002852A1">
        <w:rPr>
          <w:snapToGrid w:val="0"/>
          <w:color w:val="000000" w:themeColor="text1"/>
          <w:sz w:val="18"/>
        </w:rPr>
        <w:t xml:space="preserve"> 1 </w:t>
      </w:r>
      <w:r w:rsidR="00EC01B8" w:rsidRPr="002852A1">
        <w:rPr>
          <w:snapToGrid w:val="0"/>
          <w:color w:val="000000" w:themeColor="text1"/>
          <w:sz w:val="18"/>
        </w:rPr>
        <w:t>EuWO</w:t>
      </w:r>
      <w:r w:rsidR="00A64BA7" w:rsidRPr="002852A1">
        <w:rPr>
          <w:snapToGrid w:val="0"/>
          <w:color w:val="000000" w:themeColor="text1"/>
          <w:sz w:val="18"/>
        </w:rPr>
        <w:t>, bei Unionsbür</w:t>
      </w:r>
      <w:r w:rsidR="00497CD1" w:rsidRPr="002852A1">
        <w:rPr>
          <w:snapToGrid w:val="0"/>
          <w:color w:val="000000" w:themeColor="text1"/>
          <w:sz w:val="18"/>
        </w:rPr>
        <w:t>gern nach § </w:t>
      </w:r>
      <w:r w:rsidR="00A64BA7" w:rsidRPr="002852A1">
        <w:rPr>
          <w:snapToGrid w:val="0"/>
          <w:color w:val="000000" w:themeColor="text1"/>
          <w:sz w:val="18"/>
        </w:rPr>
        <w:t>17a Abs</w:t>
      </w:r>
      <w:r w:rsidR="00B47A1B">
        <w:rPr>
          <w:snapToGrid w:val="0"/>
          <w:color w:val="000000" w:themeColor="text1"/>
          <w:sz w:val="18"/>
        </w:rPr>
        <w:t>atz</w:t>
      </w:r>
      <w:r w:rsidR="00A64BA7" w:rsidRPr="002852A1">
        <w:rPr>
          <w:snapToGrid w:val="0"/>
          <w:color w:val="000000" w:themeColor="text1"/>
          <w:sz w:val="18"/>
        </w:rPr>
        <w:t xml:space="preserve"> 2 Eu</w:t>
      </w:r>
      <w:r w:rsidRPr="002852A1">
        <w:rPr>
          <w:snapToGrid w:val="0"/>
          <w:color w:val="000000" w:themeColor="text1"/>
          <w:sz w:val="18"/>
        </w:rPr>
        <w:t>WO</w:t>
      </w:r>
      <w:r w:rsidR="00A64BA7" w:rsidRPr="002852A1">
        <w:rPr>
          <w:snapToGrid w:val="0"/>
          <w:color w:val="000000" w:themeColor="text1"/>
          <w:sz w:val="18"/>
        </w:rPr>
        <w:t>,</w:t>
      </w:r>
    </w:p>
    <w:p w14:paraId="5B2BA864" w14:textId="0985AF00" w:rsidR="00A64BA7" w:rsidRPr="002852A1" w:rsidRDefault="00A64BA7" w:rsidP="00A64BA7">
      <w:pPr>
        <w:tabs>
          <w:tab w:val="left" w:pos="510"/>
        </w:tabs>
        <w:ind w:left="510"/>
        <w:jc w:val="both"/>
        <w:rPr>
          <w:snapToGrid w:val="0"/>
          <w:color w:val="000000" w:themeColor="text1"/>
          <w:sz w:val="18"/>
        </w:rPr>
      </w:pPr>
      <w:r w:rsidRPr="002852A1">
        <w:rPr>
          <w:snapToGrid w:val="0"/>
          <w:color w:val="000000" w:themeColor="text1"/>
          <w:sz w:val="18"/>
        </w:rPr>
        <w:t>oder erst nach Ablauf der Einspruchsfrist nach</w:t>
      </w:r>
      <w:r w:rsidR="00497CD1" w:rsidRPr="002852A1">
        <w:rPr>
          <w:snapToGrid w:val="0"/>
          <w:color w:val="000000" w:themeColor="text1"/>
          <w:sz w:val="18"/>
        </w:rPr>
        <w:t xml:space="preserve"> </w:t>
      </w:r>
      <w:r w:rsidRPr="002852A1">
        <w:rPr>
          <w:snapToGrid w:val="0"/>
          <w:color w:val="000000" w:themeColor="text1"/>
          <w:sz w:val="18"/>
        </w:rPr>
        <w:t>§</w:t>
      </w:r>
      <w:r w:rsidR="00497CD1" w:rsidRPr="002852A1">
        <w:rPr>
          <w:snapToGrid w:val="0"/>
          <w:color w:val="000000" w:themeColor="text1"/>
          <w:sz w:val="18"/>
        </w:rPr>
        <w:t> </w:t>
      </w:r>
      <w:r w:rsidRPr="002852A1">
        <w:rPr>
          <w:snapToGrid w:val="0"/>
          <w:color w:val="000000" w:themeColor="text1"/>
          <w:sz w:val="18"/>
        </w:rPr>
        <w:t>21 Abs</w:t>
      </w:r>
      <w:r w:rsidR="00B47A1B">
        <w:rPr>
          <w:snapToGrid w:val="0"/>
          <w:color w:val="000000" w:themeColor="text1"/>
          <w:sz w:val="18"/>
        </w:rPr>
        <w:t>atz</w:t>
      </w:r>
      <w:r w:rsidRPr="002852A1">
        <w:rPr>
          <w:snapToGrid w:val="0"/>
          <w:color w:val="000000" w:themeColor="text1"/>
          <w:sz w:val="18"/>
        </w:rPr>
        <w:t xml:space="preserve"> 1 </w:t>
      </w:r>
      <w:r w:rsidR="00EC01B8" w:rsidRPr="002852A1">
        <w:rPr>
          <w:snapToGrid w:val="0"/>
          <w:color w:val="000000" w:themeColor="text1"/>
          <w:sz w:val="18"/>
        </w:rPr>
        <w:t>EuWO</w:t>
      </w:r>
      <w:r w:rsidRPr="002852A1">
        <w:rPr>
          <w:snapToGrid w:val="0"/>
          <w:color w:val="000000" w:themeColor="text1"/>
          <w:sz w:val="18"/>
        </w:rPr>
        <w:t xml:space="preserve"> entstanden ist;</w:t>
      </w:r>
    </w:p>
    <w:p w14:paraId="34E7E056" w14:textId="6FD29516" w:rsidR="00EC01B8" w:rsidRPr="002852A1" w:rsidRDefault="00A64BA7" w:rsidP="00160E80">
      <w:pPr>
        <w:tabs>
          <w:tab w:val="left" w:pos="510"/>
        </w:tabs>
        <w:ind w:left="510"/>
        <w:jc w:val="both"/>
        <w:rPr>
          <w:snapToGrid w:val="0"/>
          <w:color w:val="000000" w:themeColor="text1"/>
          <w:sz w:val="18"/>
        </w:rPr>
      </w:pPr>
      <w:r w:rsidRPr="002852A1">
        <w:rPr>
          <w:b/>
          <w:snapToGrid w:val="0"/>
          <w:color w:val="000000" w:themeColor="text1"/>
          <w:sz w:val="18"/>
        </w:rPr>
        <w:t>Kommunalwahlen</w:t>
      </w:r>
      <w:r w:rsidRPr="002852A1">
        <w:rPr>
          <w:snapToGrid w:val="0"/>
          <w:color w:val="000000" w:themeColor="text1"/>
          <w:sz w:val="18"/>
        </w:rPr>
        <w:t xml:space="preserve"> </w:t>
      </w:r>
    </w:p>
    <w:p w14:paraId="3E960E3F" w14:textId="7C51A77E" w:rsidR="00A64BA7" w:rsidRPr="002852A1" w:rsidRDefault="00A64BA7" w:rsidP="002D2B98">
      <w:pPr>
        <w:tabs>
          <w:tab w:val="left" w:pos="510"/>
        </w:tabs>
        <w:ind w:left="510"/>
        <w:jc w:val="both"/>
        <w:rPr>
          <w:snapToGrid w:val="0"/>
          <w:color w:val="000000" w:themeColor="text1"/>
          <w:sz w:val="18"/>
        </w:rPr>
      </w:pPr>
      <w:r w:rsidRPr="002852A1">
        <w:rPr>
          <w:snapToGrid w:val="0"/>
          <w:color w:val="000000" w:themeColor="text1"/>
          <w:sz w:val="18"/>
        </w:rPr>
        <w:t>erst nach Ablauf der An</w:t>
      </w:r>
      <w:r w:rsidR="00497CD1" w:rsidRPr="002852A1">
        <w:rPr>
          <w:snapToGrid w:val="0"/>
          <w:color w:val="000000" w:themeColor="text1"/>
          <w:sz w:val="18"/>
        </w:rPr>
        <w:t>tragsfrist nach § </w:t>
      </w:r>
      <w:r w:rsidRPr="002852A1">
        <w:rPr>
          <w:snapToGrid w:val="0"/>
          <w:color w:val="000000" w:themeColor="text1"/>
          <w:sz w:val="18"/>
        </w:rPr>
        <w:t>3 Abs</w:t>
      </w:r>
      <w:r w:rsidR="00B47A1B">
        <w:rPr>
          <w:snapToGrid w:val="0"/>
          <w:color w:val="000000" w:themeColor="text1"/>
          <w:sz w:val="18"/>
        </w:rPr>
        <w:t>atz</w:t>
      </w:r>
      <w:r w:rsidRPr="002852A1">
        <w:rPr>
          <w:snapToGrid w:val="0"/>
          <w:color w:val="000000" w:themeColor="text1"/>
          <w:sz w:val="18"/>
        </w:rPr>
        <w:t xml:space="preserve"> 2 und 4 </w:t>
      </w:r>
      <w:r w:rsidR="00B47A1B">
        <w:rPr>
          <w:snapToGrid w:val="0"/>
          <w:color w:val="000000" w:themeColor="text1"/>
          <w:sz w:val="18"/>
        </w:rPr>
        <w:t xml:space="preserve">und § 3b Absatz 1 </w:t>
      </w:r>
      <w:r w:rsidRPr="002852A1">
        <w:rPr>
          <w:snapToGrid w:val="0"/>
          <w:color w:val="000000" w:themeColor="text1"/>
          <w:sz w:val="18"/>
        </w:rPr>
        <w:t>KomWO oder der Einsichtsfrist nach § 6 Abs</w:t>
      </w:r>
      <w:r w:rsidR="00B47A1B">
        <w:rPr>
          <w:snapToGrid w:val="0"/>
          <w:color w:val="000000" w:themeColor="text1"/>
          <w:sz w:val="18"/>
        </w:rPr>
        <w:t>atz</w:t>
      </w:r>
      <w:r w:rsidRPr="002852A1">
        <w:rPr>
          <w:snapToGrid w:val="0"/>
          <w:color w:val="000000" w:themeColor="text1"/>
          <w:sz w:val="18"/>
        </w:rPr>
        <w:t xml:space="preserve"> 2 KomWG entstanden ist.</w:t>
      </w:r>
    </w:p>
    <w:p w14:paraId="1DAD59E9" w14:textId="77777777" w:rsidR="005A3368" w:rsidRPr="002852A1" w:rsidRDefault="005A3368" w:rsidP="002D2B98">
      <w:pPr>
        <w:tabs>
          <w:tab w:val="left" w:pos="510"/>
        </w:tabs>
        <w:ind w:left="510"/>
        <w:jc w:val="both"/>
        <w:rPr>
          <w:snapToGrid w:val="0"/>
          <w:color w:val="000000" w:themeColor="text1"/>
          <w:sz w:val="8"/>
          <w:szCs w:val="8"/>
        </w:rPr>
      </w:pPr>
    </w:p>
    <w:p w14:paraId="1E5EFD03" w14:textId="6373F830" w:rsidR="00A64BA7" w:rsidRPr="002852A1" w:rsidRDefault="00A64BA7" w:rsidP="00D31E30">
      <w:pPr>
        <w:tabs>
          <w:tab w:val="left" w:pos="510"/>
        </w:tabs>
        <w:ind w:left="510" w:hanging="510"/>
        <w:jc w:val="both"/>
        <w:rPr>
          <w:snapToGrid w:val="0"/>
          <w:color w:val="000000" w:themeColor="text1"/>
          <w:sz w:val="18"/>
        </w:rPr>
      </w:pPr>
      <w:r w:rsidRPr="002852A1">
        <w:rPr>
          <w:snapToGrid w:val="0"/>
          <w:color w:val="000000" w:themeColor="text1"/>
          <w:sz w:val="18"/>
        </w:rPr>
        <w:t>6.2.4</w:t>
      </w:r>
      <w:r w:rsidRPr="002852A1">
        <w:rPr>
          <w:snapToGrid w:val="0"/>
          <w:color w:val="000000" w:themeColor="text1"/>
          <w:sz w:val="18"/>
        </w:rPr>
        <w:tab/>
        <w:t xml:space="preserve">wenn sein Wahlrecht im Einspruchsverfahren (Europawahl)/Widerspruchsverfahren (Kommunalwahlen) festgestellt worden und die Feststellung erst nach Abschluss des Wählerverzeichnisses zur Kenntnis </w:t>
      </w:r>
      <w:r w:rsidR="00B47A1B">
        <w:rPr>
          <w:snapToGrid w:val="0"/>
          <w:color w:val="000000" w:themeColor="text1"/>
          <w:sz w:val="18"/>
        </w:rPr>
        <w:t xml:space="preserve">der Gemeindebehörde bzw. </w:t>
      </w:r>
      <w:r w:rsidRPr="002852A1">
        <w:rPr>
          <w:snapToGrid w:val="0"/>
          <w:color w:val="000000" w:themeColor="text1"/>
          <w:sz w:val="18"/>
        </w:rPr>
        <w:t>des Bürgermeisteramtes gelangt ist.</w:t>
      </w:r>
    </w:p>
    <w:p w14:paraId="234EECC9" w14:textId="4073BFBE" w:rsidR="00A64BA7" w:rsidRPr="00FB3295" w:rsidRDefault="00A64BA7" w:rsidP="00FB3295">
      <w:pPr>
        <w:tabs>
          <w:tab w:val="left" w:pos="510"/>
        </w:tabs>
        <w:ind w:left="510" w:hanging="510"/>
        <w:jc w:val="both"/>
        <w:rPr>
          <w:snapToGrid w:val="0"/>
          <w:color w:val="000000" w:themeColor="text1"/>
          <w:sz w:val="14"/>
          <w:szCs w:val="14"/>
        </w:rPr>
      </w:pPr>
      <w:r w:rsidRPr="002852A1">
        <w:rPr>
          <w:snapToGrid w:val="0"/>
          <w:color w:val="000000" w:themeColor="text1"/>
          <w:sz w:val="18"/>
        </w:rPr>
        <w:t>zu</w:t>
      </w:r>
      <w:r w:rsidR="00FB3295">
        <w:rPr>
          <w:snapToGrid w:val="0"/>
          <w:color w:val="000000" w:themeColor="text1"/>
          <w:sz w:val="14"/>
          <w:szCs w:val="14"/>
        </w:rPr>
        <w:t xml:space="preserve"> </w:t>
      </w:r>
      <w:r w:rsidRPr="002852A1">
        <w:rPr>
          <w:snapToGrid w:val="0"/>
          <w:color w:val="000000" w:themeColor="text1"/>
          <w:sz w:val="18"/>
        </w:rPr>
        <w:t>6.1</w:t>
      </w:r>
      <w:r w:rsidRPr="002852A1">
        <w:rPr>
          <w:snapToGrid w:val="0"/>
          <w:color w:val="000000" w:themeColor="text1"/>
          <w:sz w:val="18"/>
        </w:rPr>
        <w:tab/>
        <w:t>Wahlscheine können von in das Wählerverzeichnis</w:t>
      </w:r>
      <w:r w:rsidR="004821C5" w:rsidRPr="002852A1">
        <w:rPr>
          <w:snapToGrid w:val="0"/>
          <w:color w:val="000000" w:themeColor="text1"/>
          <w:sz w:val="18"/>
        </w:rPr>
        <w:t xml:space="preserve"> </w:t>
      </w:r>
      <w:r w:rsidRPr="002852A1">
        <w:rPr>
          <w:snapToGrid w:val="0"/>
          <w:color w:val="000000" w:themeColor="text1"/>
          <w:sz w:val="18"/>
        </w:rPr>
        <w:t>eingetragenen Wahlb</w:t>
      </w:r>
      <w:r w:rsidR="00491208" w:rsidRPr="002852A1">
        <w:rPr>
          <w:snapToGrid w:val="0"/>
          <w:color w:val="000000" w:themeColor="text1"/>
          <w:sz w:val="18"/>
        </w:rPr>
        <w:t xml:space="preserve">erechtigten bis zum Freitag, </w:t>
      </w:r>
      <w:r w:rsidR="00491208" w:rsidRPr="002852A1">
        <w:rPr>
          <w:snapToGrid w:val="0"/>
          <w:color w:val="000000" w:themeColor="text1"/>
          <w:sz w:val="18"/>
        </w:rPr>
        <w:br/>
      </w:r>
      <w:r w:rsidR="00DB021D" w:rsidRPr="00B47A1B">
        <w:rPr>
          <w:snapToGrid w:val="0"/>
          <w:color w:val="000000" w:themeColor="text1"/>
          <w:sz w:val="18"/>
        </w:rPr>
        <w:t>7</w:t>
      </w:r>
      <w:r w:rsidR="00377827" w:rsidRPr="00B47A1B">
        <w:rPr>
          <w:snapToGrid w:val="0"/>
          <w:color w:val="000000" w:themeColor="text1"/>
          <w:sz w:val="18"/>
        </w:rPr>
        <w:t xml:space="preserve">. </w:t>
      </w:r>
      <w:r w:rsidR="00DB021D" w:rsidRPr="00B47A1B">
        <w:rPr>
          <w:snapToGrid w:val="0"/>
          <w:color w:val="000000" w:themeColor="text1"/>
          <w:sz w:val="18"/>
        </w:rPr>
        <w:t>Jun</w:t>
      </w:r>
      <w:r w:rsidR="00377827" w:rsidRPr="00B47A1B">
        <w:rPr>
          <w:snapToGrid w:val="0"/>
          <w:color w:val="000000" w:themeColor="text1"/>
          <w:sz w:val="18"/>
        </w:rPr>
        <w:t>i 20</w:t>
      </w:r>
      <w:r w:rsidR="00DB021D" w:rsidRPr="00B47A1B">
        <w:rPr>
          <w:snapToGrid w:val="0"/>
          <w:color w:val="000000" w:themeColor="text1"/>
          <w:sz w:val="18"/>
        </w:rPr>
        <w:t>24</w:t>
      </w:r>
      <w:r w:rsidRPr="00B47A1B">
        <w:rPr>
          <w:snapToGrid w:val="0"/>
          <w:color w:val="000000" w:themeColor="text1"/>
          <w:sz w:val="18"/>
        </w:rPr>
        <w:t>,</w:t>
      </w:r>
      <w:r w:rsidRPr="002852A1">
        <w:rPr>
          <w:snapToGrid w:val="0"/>
          <w:color w:val="000000" w:themeColor="text1"/>
          <w:sz w:val="18"/>
        </w:rPr>
        <w:t xml:space="preserve"> 18</w:t>
      </w:r>
      <w:r w:rsidR="009B29C6" w:rsidRPr="002852A1">
        <w:rPr>
          <w:snapToGrid w:val="0"/>
          <w:color w:val="000000" w:themeColor="text1"/>
          <w:sz w:val="18"/>
        </w:rPr>
        <w:t>:</w:t>
      </w:r>
      <w:r w:rsidRPr="002852A1">
        <w:rPr>
          <w:snapToGrid w:val="0"/>
          <w:color w:val="000000" w:themeColor="text1"/>
          <w:sz w:val="18"/>
        </w:rPr>
        <w:t xml:space="preserve">00 Uhr, </w:t>
      </w:r>
      <w:r w:rsidR="00501621" w:rsidRPr="00501621">
        <w:rPr>
          <w:snapToGrid w:val="0"/>
          <w:color w:val="000000" w:themeColor="text1"/>
          <w:sz w:val="18"/>
        </w:rPr>
        <w:t>bei der Gemeindebehörde bzw</w:t>
      </w:r>
      <w:r w:rsidR="00501621">
        <w:rPr>
          <w:snapToGrid w:val="0"/>
          <w:color w:val="000000" w:themeColor="text1"/>
          <w:sz w:val="18"/>
        </w:rPr>
        <w:t>.</w:t>
      </w:r>
      <w:r w:rsidR="00501621" w:rsidRPr="00501621">
        <w:rPr>
          <w:snapToGrid w:val="0"/>
          <w:color w:val="000000" w:themeColor="text1"/>
          <w:sz w:val="18"/>
        </w:rPr>
        <w:t xml:space="preserve"> </w:t>
      </w:r>
      <w:r w:rsidRPr="002852A1">
        <w:rPr>
          <w:snapToGrid w:val="0"/>
          <w:color w:val="000000" w:themeColor="text1"/>
          <w:sz w:val="18"/>
        </w:rPr>
        <w:t xml:space="preserve">beim </w:t>
      </w:r>
      <w:r w:rsidRPr="008436DF">
        <w:rPr>
          <w:bCs/>
          <w:snapToGrid w:val="0"/>
          <w:color w:val="000000" w:themeColor="text1"/>
          <w:sz w:val="18"/>
        </w:rPr>
        <w:t>Bürgermeisteramt</w:t>
      </w:r>
      <w:r w:rsidR="00FB2EF0" w:rsidRPr="002852A1">
        <w:rPr>
          <w:b/>
          <w:snapToGrid w:val="0"/>
          <w:color w:val="000000" w:themeColor="text1"/>
          <w:sz w:val="18"/>
        </w:rPr>
        <w:t xml:space="preserve"> </w:t>
      </w:r>
      <w:r w:rsidR="005E16D0">
        <w:rPr>
          <w:bCs/>
          <w:snapToGrid w:val="0"/>
          <w:color w:val="000000" w:themeColor="text1"/>
          <w:sz w:val="18"/>
        </w:rPr>
        <w:t>Zaberfeld, Zimmer 8, Schloßberg 5 in 74374 Zaberfeld</w:t>
      </w:r>
      <w:r w:rsidR="00FB2EF0" w:rsidRPr="002852A1">
        <w:rPr>
          <w:b/>
          <w:snapToGrid w:val="0"/>
          <w:color w:val="000000" w:themeColor="text1"/>
          <w:sz w:val="18"/>
        </w:rPr>
        <w:t xml:space="preserve"> </w:t>
      </w:r>
      <w:r w:rsidR="00486836" w:rsidRPr="002852A1">
        <w:rPr>
          <w:snapToGrid w:val="0"/>
          <w:color w:val="000000" w:themeColor="text1"/>
          <w:sz w:val="18"/>
        </w:rPr>
        <w:t xml:space="preserve">mündlich, </w:t>
      </w:r>
      <w:r w:rsidRPr="002852A1">
        <w:rPr>
          <w:snapToGrid w:val="0"/>
          <w:color w:val="000000" w:themeColor="text1"/>
          <w:sz w:val="18"/>
        </w:rPr>
        <w:t>schriftlich</w:t>
      </w:r>
      <w:r w:rsidR="00486836" w:rsidRPr="002852A1">
        <w:rPr>
          <w:snapToGrid w:val="0"/>
          <w:color w:val="000000" w:themeColor="text1"/>
          <w:sz w:val="18"/>
        </w:rPr>
        <w:t xml:space="preserve"> oder elektronisch</w:t>
      </w:r>
      <w:r w:rsidRPr="002852A1">
        <w:rPr>
          <w:snapToGrid w:val="0"/>
          <w:color w:val="000000" w:themeColor="text1"/>
          <w:sz w:val="18"/>
        </w:rPr>
        <w:t xml:space="preserve"> beantragt werden.</w:t>
      </w:r>
    </w:p>
    <w:p w14:paraId="25DE8DF9" w14:textId="77777777" w:rsidR="00A64BA7" w:rsidRPr="002852A1" w:rsidRDefault="00491208" w:rsidP="00FB3295">
      <w:pPr>
        <w:spacing w:after="40"/>
        <w:ind w:left="510"/>
        <w:jc w:val="both"/>
        <w:rPr>
          <w:snapToGrid w:val="0"/>
          <w:color w:val="000000" w:themeColor="text1"/>
          <w:sz w:val="18"/>
        </w:rPr>
      </w:pPr>
      <w:r w:rsidRPr="002852A1">
        <w:rPr>
          <w:snapToGrid w:val="0"/>
          <w:color w:val="000000" w:themeColor="text1"/>
          <w:sz w:val="18"/>
        </w:rPr>
        <w:t>Im Falle</w:t>
      </w:r>
      <w:r w:rsidR="00342608" w:rsidRPr="002852A1">
        <w:rPr>
          <w:snapToGrid w:val="0"/>
          <w:color w:val="000000" w:themeColor="text1"/>
          <w:sz w:val="18"/>
        </w:rPr>
        <w:t xml:space="preserve"> nach</w:t>
      </w:r>
      <w:r w:rsidRPr="002852A1">
        <w:rPr>
          <w:snapToGrid w:val="0"/>
          <w:color w:val="000000" w:themeColor="text1"/>
          <w:sz w:val="18"/>
        </w:rPr>
        <w:t>weislich</w:t>
      </w:r>
      <w:r w:rsidR="00A64BA7" w:rsidRPr="002852A1">
        <w:rPr>
          <w:snapToGrid w:val="0"/>
          <w:color w:val="000000" w:themeColor="text1"/>
          <w:sz w:val="18"/>
        </w:rPr>
        <w:t xml:space="preserve"> plötzlicher Erkrankung</w:t>
      </w:r>
      <w:r w:rsidRPr="002852A1">
        <w:rPr>
          <w:snapToGrid w:val="0"/>
          <w:color w:val="000000" w:themeColor="text1"/>
          <w:sz w:val="18"/>
        </w:rPr>
        <w:t>, die ein Aufsuchen des</w:t>
      </w:r>
      <w:r w:rsidR="00F927EA" w:rsidRPr="002852A1">
        <w:rPr>
          <w:snapToGrid w:val="0"/>
          <w:color w:val="000000" w:themeColor="text1"/>
          <w:sz w:val="18"/>
        </w:rPr>
        <w:t xml:space="preserve"> Wahlraum</w:t>
      </w:r>
      <w:r w:rsidRPr="002852A1">
        <w:rPr>
          <w:snapToGrid w:val="0"/>
          <w:color w:val="000000" w:themeColor="text1"/>
          <w:sz w:val="18"/>
        </w:rPr>
        <w:t>s</w:t>
      </w:r>
      <w:r w:rsidR="00F927EA" w:rsidRPr="002852A1">
        <w:rPr>
          <w:snapToGrid w:val="0"/>
          <w:color w:val="000000" w:themeColor="text1"/>
          <w:sz w:val="18"/>
        </w:rPr>
        <w:t xml:space="preserve"> nicht oder </w:t>
      </w:r>
      <w:r w:rsidR="00A64BA7" w:rsidRPr="002852A1">
        <w:rPr>
          <w:snapToGrid w:val="0"/>
          <w:color w:val="000000" w:themeColor="text1"/>
          <w:sz w:val="18"/>
        </w:rPr>
        <w:t xml:space="preserve">nur unter nicht zumutbaren Schwierigkeiten </w:t>
      </w:r>
      <w:r w:rsidRPr="002852A1">
        <w:rPr>
          <w:snapToGrid w:val="0"/>
          <w:color w:val="000000" w:themeColor="text1"/>
          <w:sz w:val="18"/>
        </w:rPr>
        <w:t>möglich macht</w:t>
      </w:r>
      <w:r w:rsidR="00F927EA" w:rsidRPr="002852A1">
        <w:rPr>
          <w:snapToGrid w:val="0"/>
          <w:color w:val="000000" w:themeColor="text1"/>
          <w:sz w:val="18"/>
        </w:rPr>
        <w:t xml:space="preserve">, kann der </w:t>
      </w:r>
      <w:r w:rsidRPr="002852A1">
        <w:rPr>
          <w:snapToGrid w:val="0"/>
          <w:color w:val="000000" w:themeColor="text1"/>
          <w:sz w:val="18"/>
        </w:rPr>
        <w:t xml:space="preserve">Antrag </w:t>
      </w:r>
      <w:r w:rsidR="00F927EA" w:rsidRPr="002852A1">
        <w:rPr>
          <w:snapToGrid w:val="0"/>
          <w:color w:val="000000" w:themeColor="text1"/>
          <w:sz w:val="18"/>
        </w:rPr>
        <w:t>noch bis zum Wahltag</w:t>
      </w:r>
      <w:r w:rsidR="00AC6F34" w:rsidRPr="002852A1">
        <w:rPr>
          <w:snapToGrid w:val="0"/>
          <w:color w:val="000000" w:themeColor="text1"/>
          <w:sz w:val="18"/>
        </w:rPr>
        <w:t>,</w:t>
      </w:r>
      <w:r w:rsidR="00A64BA7" w:rsidRPr="002852A1">
        <w:rPr>
          <w:snapToGrid w:val="0"/>
          <w:color w:val="000000" w:themeColor="text1"/>
          <w:sz w:val="18"/>
        </w:rPr>
        <w:t xml:space="preserve"> 15</w:t>
      </w:r>
      <w:r w:rsidR="009B29C6" w:rsidRPr="002852A1">
        <w:rPr>
          <w:snapToGrid w:val="0"/>
          <w:color w:val="000000" w:themeColor="text1"/>
          <w:sz w:val="18"/>
        </w:rPr>
        <w:t>:</w:t>
      </w:r>
      <w:r w:rsidR="00A64BA7" w:rsidRPr="002852A1">
        <w:rPr>
          <w:snapToGrid w:val="0"/>
          <w:color w:val="000000" w:themeColor="text1"/>
          <w:sz w:val="18"/>
        </w:rPr>
        <w:t>00 Uhr</w:t>
      </w:r>
      <w:r w:rsidR="00AC6F34" w:rsidRPr="002852A1">
        <w:rPr>
          <w:snapToGrid w:val="0"/>
          <w:color w:val="000000" w:themeColor="text1"/>
          <w:sz w:val="18"/>
        </w:rPr>
        <w:t>,</w:t>
      </w:r>
      <w:r w:rsidR="00523AF4" w:rsidRPr="002852A1">
        <w:rPr>
          <w:snapToGrid w:val="0"/>
          <w:color w:val="000000" w:themeColor="text1"/>
          <w:sz w:val="18"/>
        </w:rPr>
        <w:t xml:space="preserve"> gestellt</w:t>
      </w:r>
      <w:r w:rsidR="00A64BA7" w:rsidRPr="002852A1">
        <w:rPr>
          <w:snapToGrid w:val="0"/>
          <w:color w:val="000000" w:themeColor="text1"/>
          <w:sz w:val="18"/>
        </w:rPr>
        <w:t xml:space="preserve"> werden.</w:t>
      </w:r>
    </w:p>
    <w:p w14:paraId="65F950B6" w14:textId="09AC7334" w:rsidR="00A64BA7" w:rsidRPr="002852A1" w:rsidRDefault="00FB3295" w:rsidP="00FB3295">
      <w:pPr>
        <w:tabs>
          <w:tab w:val="left" w:pos="284"/>
        </w:tabs>
        <w:ind w:left="510" w:hanging="284"/>
        <w:jc w:val="both"/>
        <w:rPr>
          <w:snapToGrid w:val="0"/>
          <w:color w:val="000000" w:themeColor="text1"/>
          <w:sz w:val="18"/>
        </w:rPr>
      </w:pPr>
      <w:r>
        <w:rPr>
          <w:snapToGrid w:val="0"/>
          <w:color w:val="000000" w:themeColor="text1"/>
          <w:sz w:val="18"/>
        </w:rPr>
        <w:tab/>
      </w:r>
      <w:r w:rsidR="00A64BA7" w:rsidRPr="002852A1">
        <w:rPr>
          <w:snapToGrid w:val="0"/>
          <w:color w:val="000000" w:themeColor="text1"/>
          <w:sz w:val="18"/>
        </w:rPr>
        <w:tab/>
        <w:t xml:space="preserve">Versichert ein Wahlberechtigter glaubhaft, dass ihm der beantragte Wahlschein nicht zugegangen ist, kann ihm bis zum Tage </w:t>
      </w:r>
      <w:r w:rsidR="00A64BA7" w:rsidRPr="002852A1">
        <w:rPr>
          <w:b/>
          <w:snapToGrid w:val="0"/>
          <w:color w:val="000000" w:themeColor="text1"/>
          <w:sz w:val="18"/>
        </w:rPr>
        <w:t>vor</w:t>
      </w:r>
      <w:r w:rsidR="00A64BA7" w:rsidRPr="002852A1">
        <w:rPr>
          <w:snapToGrid w:val="0"/>
          <w:color w:val="000000" w:themeColor="text1"/>
          <w:sz w:val="18"/>
        </w:rPr>
        <w:t xml:space="preserve"> der Wahl</w:t>
      </w:r>
      <w:r w:rsidR="00B47A1B">
        <w:rPr>
          <w:snapToGrid w:val="0"/>
          <w:color w:val="000000" w:themeColor="text1"/>
          <w:sz w:val="18"/>
        </w:rPr>
        <w:t xml:space="preserve"> (8. Juni 202</w:t>
      </w:r>
      <w:r w:rsidR="0063297F">
        <w:rPr>
          <w:snapToGrid w:val="0"/>
          <w:color w:val="000000" w:themeColor="text1"/>
          <w:sz w:val="18"/>
        </w:rPr>
        <w:t>4</w:t>
      </w:r>
      <w:r w:rsidR="00B47A1B">
        <w:rPr>
          <w:snapToGrid w:val="0"/>
          <w:color w:val="000000" w:themeColor="text1"/>
          <w:sz w:val="18"/>
        </w:rPr>
        <w:t>)</w:t>
      </w:r>
      <w:r w:rsidR="00A64BA7" w:rsidRPr="002852A1">
        <w:rPr>
          <w:snapToGrid w:val="0"/>
          <w:color w:val="000000" w:themeColor="text1"/>
          <w:sz w:val="18"/>
        </w:rPr>
        <w:t>, 12</w:t>
      </w:r>
      <w:r w:rsidR="009B29C6" w:rsidRPr="002852A1">
        <w:rPr>
          <w:snapToGrid w:val="0"/>
          <w:color w:val="000000" w:themeColor="text1"/>
          <w:sz w:val="18"/>
        </w:rPr>
        <w:t>:</w:t>
      </w:r>
      <w:r w:rsidR="00A64BA7" w:rsidRPr="002852A1">
        <w:rPr>
          <w:snapToGrid w:val="0"/>
          <w:color w:val="000000" w:themeColor="text1"/>
          <w:sz w:val="18"/>
        </w:rPr>
        <w:t>00 Uhr, ein neuer Wahlschein erteilt werden.</w:t>
      </w:r>
    </w:p>
    <w:p w14:paraId="09792DC8" w14:textId="338FB0C5" w:rsidR="00B47A1B" w:rsidRDefault="00B47A1B" w:rsidP="005E16D0">
      <w:pPr>
        <w:tabs>
          <w:tab w:val="left" w:pos="510"/>
        </w:tabs>
        <w:jc w:val="both"/>
        <w:rPr>
          <w:snapToGrid w:val="0"/>
          <w:color w:val="000000" w:themeColor="text1"/>
          <w:sz w:val="18"/>
        </w:rPr>
      </w:pPr>
    </w:p>
    <w:p w14:paraId="42700AA9" w14:textId="6DE1DCB3" w:rsidR="00F927EA" w:rsidRPr="002852A1" w:rsidRDefault="00A64BA7" w:rsidP="00FB3295">
      <w:pPr>
        <w:tabs>
          <w:tab w:val="left" w:pos="510"/>
        </w:tabs>
        <w:ind w:left="510" w:hanging="510"/>
        <w:jc w:val="both"/>
        <w:rPr>
          <w:snapToGrid w:val="0"/>
          <w:color w:val="000000" w:themeColor="text1"/>
          <w:sz w:val="18"/>
        </w:rPr>
      </w:pPr>
      <w:r w:rsidRPr="002852A1">
        <w:rPr>
          <w:snapToGrid w:val="0"/>
          <w:color w:val="000000" w:themeColor="text1"/>
          <w:sz w:val="18"/>
        </w:rPr>
        <w:t>zu</w:t>
      </w:r>
      <w:r w:rsidR="00FB3295">
        <w:rPr>
          <w:snapToGrid w:val="0"/>
          <w:color w:val="000000" w:themeColor="text1"/>
          <w:sz w:val="18"/>
        </w:rPr>
        <w:t xml:space="preserve"> </w:t>
      </w:r>
      <w:r w:rsidRPr="002852A1">
        <w:rPr>
          <w:snapToGrid w:val="0"/>
          <w:color w:val="000000" w:themeColor="text1"/>
          <w:sz w:val="18"/>
        </w:rPr>
        <w:t>6.2</w:t>
      </w:r>
      <w:r w:rsidRPr="002852A1">
        <w:rPr>
          <w:snapToGrid w:val="0"/>
          <w:color w:val="000000" w:themeColor="text1"/>
          <w:sz w:val="18"/>
        </w:rPr>
        <w:tab/>
        <w:t>Nicht in das Wähl</w:t>
      </w:r>
      <w:r w:rsidR="00AC6F34" w:rsidRPr="002852A1">
        <w:rPr>
          <w:snapToGrid w:val="0"/>
          <w:color w:val="000000" w:themeColor="text1"/>
          <w:sz w:val="18"/>
        </w:rPr>
        <w:t>erverzeichnis eingetrag</w:t>
      </w:r>
      <w:r w:rsidR="009C23A7" w:rsidRPr="002852A1">
        <w:rPr>
          <w:snapToGrid w:val="0"/>
          <w:color w:val="000000" w:themeColor="text1"/>
          <w:sz w:val="18"/>
        </w:rPr>
        <w:t>ene Wahl</w:t>
      </w:r>
      <w:r w:rsidRPr="002852A1">
        <w:rPr>
          <w:snapToGrid w:val="0"/>
          <w:color w:val="000000" w:themeColor="text1"/>
          <w:sz w:val="18"/>
        </w:rPr>
        <w:t xml:space="preserve">berechtigte können aus den unter Nr. 6.2.1 </w:t>
      </w:r>
      <w:r w:rsidR="00DA3E6D">
        <w:rPr>
          <w:snapToGrid w:val="0"/>
          <w:color w:val="000000" w:themeColor="text1"/>
          <w:sz w:val="18"/>
        </w:rPr>
        <w:t>–</w:t>
      </w:r>
      <w:r w:rsidRPr="002852A1">
        <w:rPr>
          <w:snapToGrid w:val="0"/>
          <w:color w:val="000000" w:themeColor="text1"/>
          <w:sz w:val="18"/>
        </w:rPr>
        <w:t xml:space="preserve"> 6.2.4 angegebenen Gründen den Antrag auf Erteilung eines Wahlscheins noch bis zum Wahltag, 15</w:t>
      </w:r>
      <w:r w:rsidR="009B29C6" w:rsidRPr="002852A1">
        <w:rPr>
          <w:snapToGrid w:val="0"/>
          <w:color w:val="000000" w:themeColor="text1"/>
          <w:sz w:val="18"/>
        </w:rPr>
        <w:t>:</w:t>
      </w:r>
      <w:r w:rsidRPr="002852A1">
        <w:rPr>
          <w:snapToGrid w:val="0"/>
          <w:color w:val="000000" w:themeColor="text1"/>
          <w:sz w:val="18"/>
        </w:rPr>
        <w:t>00 Uhr, stellen.</w:t>
      </w:r>
    </w:p>
    <w:p w14:paraId="5F55D9CC" w14:textId="77777777" w:rsidR="00A64BA7" w:rsidRPr="002852A1" w:rsidRDefault="00A64BA7" w:rsidP="00FB3295">
      <w:pPr>
        <w:ind w:left="510"/>
        <w:jc w:val="both"/>
        <w:rPr>
          <w:snapToGrid w:val="0"/>
          <w:color w:val="000000" w:themeColor="text1"/>
          <w:sz w:val="18"/>
        </w:rPr>
      </w:pPr>
      <w:r w:rsidRPr="002852A1">
        <w:rPr>
          <w:snapToGrid w:val="0"/>
          <w:color w:val="000000" w:themeColor="text1"/>
          <w:sz w:val="18"/>
        </w:rPr>
        <w:t xml:space="preserve">Wer den Antrag für einen </w:t>
      </w:r>
      <w:r w:rsidR="00910FDB" w:rsidRPr="002852A1">
        <w:rPr>
          <w:snapToGrid w:val="0"/>
          <w:color w:val="000000" w:themeColor="text1"/>
          <w:sz w:val="18"/>
        </w:rPr>
        <w:t>a</w:t>
      </w:r>
      <w:r w:rsidRPr="002852A1">
        <w:rPr>
          <w:snapToGrid w:val="0"/>
          <w:color w:val="000000" w:themeColor="text1"/>
          <w:sz w:val="18"/>
        </w:rPr>
        <w:t xml:space="preserve">nderen stellt, muss durch Vorlage einer </w:t>
      </w:r>
      <w:r w:rsidRPr="002852A1">
        <w:rPr>
          <w:b/>
          <w:snapToGrid w:val="0"/>
          <w:color w:val="000000" w:themeColor="text1"/>
          <w:sz w:val="18"/>
        </w:rPr>
        <w:t>schriftlichen Vollmacht</w:t>
      </w:r>
      <w:r w:rsidRPr="002852A1">
        <w:rPr>
          <w:snapToGrid w:val="0"/>
          <w:color w:val="000000" w:themeColor="text1"/>
          <w:sz w:val="18"/>
        </w:rPr>
        <w:t xml:space="preserve"> nachweisen, dass er dazu berechtigt ist. Ein Wahlberechtigter</w:t>
      </w:r>
      <w:r w:rsidR="00B31920" w:rsidRPr="002852A1">
        <w:rPr>
          <w:snapToGrid w:val="0"/>
          <w:color w:val="000000" w:themeColor="text1"/>
          <w:sz w:val="18"/>
        </w:rPr>
        <w:t xml:space="preserve"> mit</w:t>
      </w:r>
      <w:r w:rsidRPr="002852A1">
        <w:rPr>
          <w:snapToGrid w:val="0"/>
          <w:color w:val="000000" w:themeColor="text1"/>
          <w:sz w:val="18"/>
        </w:rPr>
        <w:t xml:space="preserve"> </w:t>
      </w:r>
      <w:r w:rsidR="00B31920" w:rsidRPr="002852A1">
        <w:rPr>
          <w:snapToGrid w:val="0"/>
          <w:color w:val="000000" w:themeColor="text1"/>
          <w:sz w:val="18"/>
        </w:rPr>
        <w:t xml:space="preserve">Behinderungen </w:t>
      </w:r>
      <w:r w:rsidRPr="002852A1">
        <w:rPr>
          <w:snapToGrid w:val="0"/>
          <w:color w:val="000000" w:themeColor="text1"/>
          <w:sz w:val="18"/>
        </w:rPr>
        <w:t>kann sich bei der Antragstellung der Hilfe einer anderen Person bedienen.</w:t>
      </w:r>
    </w:p>
    <w:p w14:paraId="7B91503B" w14:textId="2A3A7E09" w:rsidR="00B31920" w:rsidRPr="002852A1" w:rsidRDefault="00A64BA7" w:rsidP="00F15354">
      <w:pPr>
        <w:spacing w:before="120"/>
        <w:ind w:left="284" w:hanging="284"/>
        <w:jc w:val="both"/>
        <w:rPr>
          <w:snapToGrid w:val="0"/>
          <w:color w:val="000000" w:themeColor="text1"/>
          <w:sz w:val="18"/>
        </w:rPr>
      </w:pPr>
      <w:r w:rsidRPr="002852A1">
        <w:rPr>
          <w:snapToGrid w:val="0"/>
          <w:color w:val="000000" w:themeColor="text1"/>
          <w:sz w:val="18"/>
        </w:rPr>
        <w:t>7.</w:t>
      </w:r>
      <w:r w:rsidRPr="002852A1">
        <w:rPr>
          <w:snapToGrid w:val="0"/>
          <w:color w:val="000000" w:themeColor="text1"/>
          <w:sz w:val="18"/>
        </w:rPr>
        <w:tab/>
        <w:t xml:space="preserve">Ein Wahlberechtigter, der durch Briefwahl wählen will, erhält mit den Briefwahlunterlagen für die </w:t>
      </w:r>
      <w:r w:rsidRPr="002852A1">
        <w:rPr>
          <w:b/>
          <w:snapToGrid w:val="0"/>
          <w:color w:val="000000" w:themeColor="text1"/>
          <w:sz w:val="18"/>
        </w:rPr>
        <w:t>Europawahl einen roten Wahlbriefumschlag,</w:t>
      </w:r>
      <w:r w:rsidRPr="002852A1">
        <w:rPr>
          <w:snapToGrid w:val="0"/>
          <w:color w:val="000000" w:themeColor="text1"/>
          <w:sz w:val="18"/>
        </w:rPr>
        <w:t xml:space="preserve"> mit den Briefwahlunterlagen </w:t>
      </w:r>
      <w:r w:rsidRPr="002852A1">
        <w:rPr>
          <w:b/>
          <w:snapToGrid w:val="0"/>
          <w:color w:val="000000" w:themeColor="text1"/>
          <w:sz w:val="18"/>
        </w:rPr>
        <w:t>für die Kommunalwahlen einen gelben Wahlbriefumschlag</w:t>
      </w:r>
      <w:r w:rsidR="005E16D0">
        <w:rPr>
          <w:b/>
          <w:snapToGrid w:val="0"/>
          <w:color w:val="000000" w:themeColor="text1"/>
          <w:sz w:val="18"/>
        </w:rPr>
        <w:t>.</w:t>
      </w:r>
    </w:p>
    <w:p w14:paraId="10BFE192" w14:textId="4135857E" w:rsidR="00A64BA7" w:rsidRDefault="00B31920" w:rsidP="00F15354">
      <w:pPr>
        <w:tabs>
          <w:tab w:val="left" w:pos="284"/>
        </w:tabs>
        <w:ind w:left="284" w:hanging="510"/>
        <w:jc w:val="both"/>
        <w:rPr>
          <w:snapToGrid w:val="0"/>
          <w:color w:val="000000" w:themeColor="text1"/>
          <w:sz w:val="18"/>
        </w:rPr>
      </w:pPr>
      <w:r w:rsidRPr="002852A1">
        <w:rPr>
          <w:snapToGrid w:val="0"/>
          <w:color w:val="000000" w:themeColor="text1"/>
          <w:sz w:val="18"/>
        </w:rPr>
        <w:tab/>
      </w:r>
      <w:r w:rsidR="00A64BA7" w:rsidRPr="002852A1">
        <w:rPr>
          <w:snapToGrid w:val="0"/>
          <w:color w:val="000000" w:themeColor="text1"/>
          <w:sz w:val="18"/>
        </w:rPr>
        <w:t xml:space="preserve">Die Anschriften, an die die Wahlbriefe zurückzusenden sind, sind auf den Wahlbriefumschlägen angegeben. Ein Merkblatt für die Briefwahl zur Europawahl und </w:t>
      </w:r>
      <w:r w:rsidR="002D1756">
        <w:rPr>
          <w:snapToGrid w:val="0"/>
          <w:color w:val="000000" w:themeColor="text1"/>
          <w:sz w:val="18"/>
        </w:rPr>
        <w:t xml:space="preserve">ein Merkblatt für die Briefwahl zu den Kommunalwahlen </w:t>
      </w:r>
      <w:r w:rsidR="00A64BA7" w:rsidRPr="002852A1">
        <w:rPr>
          <w:snapToGrid w:val="0"/>
          <w:color w:val="000000" w:themeColor="text1"/>
          <w:sz w:val="18"/>
        </w:rPr>
        <w:t>enthalten die für den Wähler notwendigen Informationen.</w:t>
      </w:r>
    </w:p>
    <w:p w14:paraId="3D4F0FD6" w14:textId="77777777" w:rsidR="002D1756" w:rsidRPr="002852A1" w:rsidRDefault="002D1756" w:rsidP="00F15354">
      <w:pPr>
        <w:tabs>
          <w:tab w:val="left" w:pos="284"/>
        </w:tabs>
        <w:ind w:left="284" w:hanging="510"/>
        <w:jc w:val="both"/>
        <w:rPr>
          <w:snapToGrid w:val="0"/>
          <w:color w:val="000000" w:themeColor="text1"/>
          <w:sz w:val="18"/>
        </w:rPr>
      </w:pPr>
    </w:p>
    <w:p w14:paraId="2C3D5483" w14:textId="7CD96585" w:rsidR="00A64BA7" w:rsidRPr="002852A1" w:rsidRDefault="00A64BA7" w:rsidP="00F15354">
      <w:pPr>
        <w:tabs>
          <w:tab w:val="left" w:pos="284"/>
        </w:tabs>
        <w:spacing w:before="40"/>
        <w:jc w:val="both"/>
        <w:rPr>
          <w:snapToGrid w:val="0"/>
          <w:color w:val="000000" w:themeColor="text1"/>
          <w:sz w:val="18"/>
        </w:rPr>
      </w:pPr>
      <w:r w:rsidRPr="002852A1">
        <w:rPr>
          <w:snapToGrid w:val="0"/>
          <w:color w:val="000000" w:themeColor="text1"/>
          <w:sz w:val="18"/>
        </w:rPr>
        <w:t>7.1</w:t>
      </w:r>
      <w:r w:rsidRPr="002852A1">
        <w:rPr>
          <w:snapToGrid w:val="0"/>
          <w:color w:val="000000" w:themeColor="text1"/>
          <w:sz w:val="18"/>
        </w:rPr>
        <w:tab/>
      </w:r>
      <w:r w:rsidRPr="002852A1">
        <w:rPr>
          <w:b/>
          <w:snapToGrid w:val="0"/>
          <w:color w:val="000000" w:themeColor="text1"/>
          <w:sz w:val="18"/>
        </w:rPr>
        <w:t>Europawahl</w:t>
      </w:r>
    </w:p>
    <w:p w14:paraId="47E00174" w14:textId="77777777" w:rsidR="00A64BA7" w:rsidRPr="002852A1" w:rsidRDefault="00491208" w:rsidP="00F15354">
      <w:pPr>
        <w:tabs>
          <w:tab w:val="left" w:pos="510"/>
        </w:tabs>
        <w:ind w:left="510" w:hanging="226"/>
        <w:jc w:val="both"/>
        <w:rPr>
          <w:snapToGrid w:val="0"/>
          <w:color w:val="000000" w:themeColor="text1"/>
          <w:sz w:val="18"/>
        </w:rPr>
      </w:pPr>
      <w:r w:rsidRPr="002852A1">
        <w:rPr>
          <w:snapToGrid w:val="0"/>
          <w:color w:val="000000" w:themeColor="text1"/>
          <w:sz w:val="18"/>
        </w:rPr>
        <w:t>Mit dem Wahlschein erhält der Wahlberechtigte</w:t>
      </w:r>
    </w:p>
    <w:p w14:paraId="77A48D23" w14:textId="77777777" w:rsidR="00A64BA7" w:rsidRPr="002852A1" w:rsidRDefault="00A64BA7" w:rsidP="00497CD1">
      <w:pPr>
        <w:numPr>
          <w:ilvl w:val="0"/>
          <w:numId w:val="2"/>
        </w:numPr>
        <w:tabs>
          <w:tab w:val="left" w:pos="510"/>
        </w:tabs>
        <w:ind w:left="867" w:hanging="357"/>
        <w:jc w:val="both"/>
        <w:rPr>
          <w:snapToGrid w:val="0"/>
          <w:color w:val="000000" w:themeColor="text1"/>
          <w:sz w:val="18"/>
        </w:rPr>
      </w:pPr>
      <w:r w:rsidRPr="002852A1">
        <w:rPr>
          <w:snapToGrid w:val="0"/>
          <w:color w:val="000000" w:themeColor="text1"/>
          <w:sz w:val="18"/>
        </w:rPr>
        <w:t>einen amtlichen Stimmzettel,</w:t>
      </w:r>
    </w:p>
    <w:p w14:paraId="7EC77B49" w14:textId="1ED554E9" w:rsidR="00A64BA7" w:rsidRPr="002852A1" w:rsidRDefault="00BD342E" w:rsidP="00A23429">
      <w:pPr>
        <w:numPr>
          <w:ilvl w:val="0"/>
          <w:numId w:val="2"/>
        </w:numPr>
        <w:tabs>
          <w:tab w:val="left" w:pos="510"/>
        </w:tabs>
        <w:jc w:val="both"/>
        <w:rPr>
          <w:snapToGrid w:val="0"/>
          <w:color w:val="000000" w:themeColor="text1"/>
          <w:sz w:val="18"/>
        </w:rPr>
      </w:pPr>
      <w:r w:rsidRPr="002852A1">
        <w:rPr>
          <w:snapToGrid w:val="0"/>
          <w:color w:val="000000" w:themeColor="text1"/>
          <w:sz w:val="18"/>
        </w:rPr>
        <w:t xml:space="preserve">einen </w:t>
      </w:r>
      <w:r w:rsidRPr="009F0C9F">
        <w:rPr>
          <w:snapToGrid w:val="0"/>
          <w:color w:val="000000" w:themeColor="text1"/>
          <w:sz w:val="18"/>
        </w:rPr>
        <w:t xml:space="preserve">amtlichen </w:t>
      </w:r>
      <w:r w:rsidR="00DB021D" w:rsidRPr="009F0C9F">
        <w:rPr>
          <w:snapToGrid w:val="0"/>
          <w:color w:val="000000" w:themeColor="text1"/>
          <w:sz w:val="18"/>
        </w:rPr>
        <w:t>weiß</w:t>
      </w:r>
      <w:r w:rsidRPr="009F0C9F">
        <w:rPr>
          <w:snapToGrid w:val="0"/>
          <w:color w:val="000000" w:themeColor="text1"/>
          <w:sz w:val="18"/>
        </w:rPr>
        <w:t>en Stimmzettel</w:t>
      </w:r>
      <w:r w:rsidR="00A64BA7" w:rsidRPr="009F0C9F">
        <w:rPr>
          <w:snapToGrid w:val="0"/>
          <w:color w:val="000000" w:themeColor="text1"/>
          <w:sz w:val="18"/>
        </w:rPr>
        <w:t>umschlag</w:t>
      </w:r>
      <w:r w:rsidR="0019577B" w:rsidRPr="002852A1">
        <w:rPr>
          <w:snapToGrid w:val="0"/>
          <w:color w:val="000000" w:themeColor="text1"/>
          <w:sz w:val="18"/>
        </w:rPr>
        <w:t xml:space="preserve"> für die Briefwahl</w:t>
      </w:r>
      <w:r w:rsidR="00A64BA7" w:rsidRPr="002852A1">
        <w:rPr>
          <w:snapToGrid w:val="0"/>
          <w:color w:val="000000" w:themeColor="text1"/>
          <w:sz w:val="18"/>
        </w:rPr>
        <w:t>,</w:t>
      </w:r>
    </w:p>
    <w:p w14:paraId="45D19E39" w14:textId="1C299728" w:rsidR="00A64BA7" w:rsidRPr="002852A1" w:rsidRDefault="00A64BA7" w:rsidP="00E41D14">
      <w:pPr>
        <w:numPr>
          <w:ilvl w:val="0"/>
          <w:numId w:val="2"/>
        </w:numPr>
        <w:tabs>
          <w:tab w:val="left" w:pos="510"/>
        </w:tabs>
        <w:ind w:left="868"/>
        <w:rPr>
          <w:snapToGrid w:val="0"/>
          <w:color w:val="000000" w:themeColor="text1"/>
          <w:sz w:val="18"/>
        </w:rPr>
      </w:pPr>
      <w:r w:rsidRPr="002852A1">
        <w:rPr>
          <w:snapToGrid w:val="0"/>
          <w:color w:val="000000" w:themeColor="text1"/>
          <w:sz w:val="18"/>
        </w:rPr>
        <w:t xml:space="preserve">einen amtlichen, mit </w:t>
      </w:r>
      <w:r w:rsidR="0086371B" w:rsidRPr="002852A1">
        <w:rPr>
          <w:snapToGrid w:val="0"/>
          <w:color w:val="000000" w:themeColor="text1"/>
          <w:sz w:val="18"/>
        </w:rPr>
        <w:t>der Anschrift, an die der Wahl</w:t>
      </w:r>
      <w:r w:rsidRPr="002852A1">
        <w:rPr>
          <w:snapToGrid w:val="0"/>
          <w:color w:val="000000" w:themeColor="text1"/>
          <w:sz w:val="18"/>
        </w:rPr>
        <w:t>brief zurückzusenden ist, versehenen</w:t>
      </w:r>
      <w:r w:rsidR="0086371B" w:rsidRPr="002852A1">
        <w:rPr>
          <w:b/>
          <w:snapToGrid w:val="0"/>
          <w:color w:val="000000" w:themeColor="text1"/>
          <w:sz w:val="18"/>
        </w:rPr>
        <w:t xml:space="preserve"> roten Wahl</w:t>
      </w:r>
      <w:r w:rsidRPr="002852A1">
        <w:rPr>
          <w:b/>
          <w:snapToGrid w:val="0"/>
          <w:color w:val="000000" w:themeColor="text1"/>
          <w:sz w:val="18"/>
        </w:rPr>
        <w:t xml:space="preserve">briefumschlag </w:t>
      </w:r>
      <w:r w:rsidRPr="002852A1">
        <w:rPr>
          <w:snapToGrid w:val="0"/>
          <w:color w:val="000000" w:themeColor="text1"/>
          <w:sz w:val="18"/>
        </w:rPr>
        <w:t>und</w:t>
      </w:r>
    </w:p>
    <w:p w14:paraId="15AFD08B" w14:textId="77777777" w:rsidR="00A64BA7" w:rsidRPr="002852A1" w:rsidRDefault="00A64BA7" w:rsidP="004277F2">
      <w:pPr>
        <w:numPr>
          <w:ilvl w:val="0"/>
          <w:numId w:val="2"/>
        </w:numPr>
        <w:tabs>
          <w:tab w:val="left" w:pos="510"/>
        </w:tabs>
        <w:ind w:left="867" w:hanging="357"/>
        <w:jc w:val="both"/>
        <w:rPr>
          <w:snapToGrid w:val="0"/>
          <w:color w:val="000000" w:themeColor="text1"/>
          <w:sz w:val="18"/>
        </w:rPr>
      </w:pPr>
      <w:r w:rsidRPr="002852A1">
        <w:rPr>
          <w:snapToGrid w:val="0"/>
          <w:color w:val="000000" w:themeColor="text1"/>
          <w:sz w:val="18"/>
        </w:rPr>
        <w:t>ein Merkblatt für die Briefwahl.</w:t>
      </w:r>
    </w:p>
    <w:p w14:paraId="14E02430" w14:textId="3B1899C0" w:rsidR="00A64BA7" w:rsidRPr="002852A1" w:rsidRDefault="00A64BA7" w:rsidP="00F15354">
      <w:pPr>
        <w:tabs>
          <w:tab w:val="left" w:pos="284"/>
        </w:tabs>
        <w:spacing w:before="40"/>
        <w:jc w:val="both"/>
        <w:rPr>
          <w:snapToGrid w:val="0"/>
          <w:color w:val="000000" w:themeColor="text1"/>
          <w:sz w:val="18"/>
        </w:rPr>
      </w:pPr>
      <w:r w:rsidRPr="002852A1">
        <w:rPr>
          <w:snapToGrid w:val="0"/>
          <w:color w:val="000000" w:themeColor="text1"/>
          <w:sz w:val="18"/>
        </w:rPr>
        <w:t>7.2</w:t>
      </w:r>
      <w:r w:rsidR="00F15354" w:rsidRPr="002852A1">
        <w:rPr>
          <w:snapToGrid w:val="0"/>
          <w:color w:val="000000" w:themeColor="text1"/>
          <w:sz w:val="18"/>
        </w:rPr>
        <w:tab/>
      </w:r>
      <w:r w:rsidRPr="002852A1">
        <w:rPr>
          <w:b/>
          <w:snapToGrid w:val="0"/>
          <w:color w:val="000000" w:themeColor="text1"/>
          <w:sz w:val="18"/>
        </w:rPr>
        <w:t>Kommunalwahlen</w:t>
      </w:r>
    </w:p>
    <w:p w14:paraId="75D9080C" w14:textId="77777777" w:rsidR="00A64BA7" w:rsidRPr="002852A1" w:rsidRDefault="00491208" w:rsidP="00F15354">
      <w:pPr>
        <w:ind w:left="510" w:hanging="226"/>
        <w:jc w:val="both"/>
        <w:rPr>
          <w:snapToGrid w:val="0"/>
          <w:color w:val="000000" w:themeColor="text1"/>
          <w:sz w:val="18"/>
        </w:rPr>
      </w:pPr>
      <w:r w:rsidRPr="002852A1">
        <w:rPr>
          <w:snapToGrid w:val="0"/>
          <w:color w:val="000000" w:themeColor="text1"/>
          <w:sz w:val="18"/>
        </w:rPr>
        <w:t>Mit</w:t>
      </w:r>
      <w:r w:rsidR="00A64BA7" w:rsidRPr="002852A1">
        <w:rPr>
          <w:snapToGrid w:val="0"/>
          <w:color w:val="000000" w:themeColor="text1"/>
          <w:sz w:val="18"/>
        </w:rPr>
        <w:t xml:space="preserve"> dem Wahlschein </w:t>
      </w:r>
      <w:r w:rsidRPr="002852A1">
        <w:rPr>
          <w:snapToGrid w:val="0"/>
          <w:color w:val="000000" w:themeColor="text1"/>
          <w:sz w:val="18"/>
        </w:rPr>
        <w:t>erhält der Wahlberechtigte</w:t>
      </w:r>
    </w:p>
    <w:p w14:paraId="2216A08F" w14:textId="22F2A3EF" w:rsidR="00A64BA7" w:rsidRPr="002852A1" w:rsidRDefault="00A64BA7" w:rsidP="0086371B">
      <w:pPr>
        <w:numPr>
          <w:ilvl w:val="0"/>
          <w:numId w:val="6"/>
        </w:numPr>
        <w:tabs>
          <w:tab w:val="left" w:pos="510"/>
        </w:tabs>
        <w:jc w:val="both"/>
        <w:rPr>
          <w:snapToGrid w:val="0"/>
          <w:color w:val="000000" w:themeColor="text1"/>
          <w:sz w:val="18"/>
        </w:rPr>
      </w:pPr>
      <w:r w:rsidRPr="002852A1">
        <w:rPr>
          <w:snapToGrid w:val="0"/>
          <w:color w:val="000000" w:themeColor="text1"/>
          <w:sz w:val="18"/>
        </w:rPr>
        <w:t>die amtlichen Stimmzettel für jede Wahl</w:t>
      </w:r>
      <w:r w:rsidR="00D45014">
        <w:rPr>
          <w:snapToGrid w:val="0"/>
          <w:color w:val="000000" w:themeColor="text1"/>
          <w:sz w:val="18"/>
        </w:rPr>
        <w:t>, zu der er wahlberechtigt ist,</w:t>
      </w:r>
      <w:r w:rsidR="0019577B" w:rsidRPr="002852A1">
        <w:rPr>
          <w:snapToGrid w:val="0"/>
          <w:color w:val="000000" w:themeColor="text1"/>
          <w:sz w:val="18"/>
        </w:rPr>
        <w:t xml:space="preserve"> </w:t>
      </w:r>
      <w:r w:rsidRPr="002852A1">
        <w:rPr>
          <w:snapToGrid w:val="0"/>
          <w:color w:val="000000" w:themeColor="text1"/>
          <w:sz w:val="18"/>
        </w:rPr>
        <w:t>mit zugehörigen Merkblättern,</w:t>
      </w:r>
    </w:p>
    <w:p w14:paraId="591A4C83" w14:textId="4F4B6CBB" w:rsidR="00067D12" w:rsidRPr="002852A1" w:rsidRDefault="00A64BA7" w:rsidP="00A64BA7">
      <w:pPr>
        <w:numPr>
          <w:ilvl w:val="0"/>
          <w:numId w:val="6"/>
        </w:numPr>
        <w:tabs>
          <w:tab w:val="left" w:pos="510"/>
        </w:tabs>
        <w:jc w:val="both"/>
        <w:rPr>
          <w:snapToGrid w:val="0"/>
          <w:color w:val="000000" w:themeColor="text1"/>
          <w:sz w:val="18"/>
        </w:rPr>
      </w:pPr>
      <w:r w:rsidRPr="002852A1">
        <w:rPr>
          <w:snapToGrid w:val="0"/>
          <w:color w:val="000000" w:themeColor="text1"/>
          <w:sz w:val="18"/>
        </w:rPr>
        <w:t>die</w:t>
      </w:r>
      <w:r w:rsidR="00BD342E" w:rsidRPr="002852A1">
        <w:rPr>
          <w:snapToGrid w:val="0"/>
          <w:color w:val="000000" w:themeColor="text1"/>
          <w:sz w:val="18"/>
        </w:rPr>
        <w:t xml:space="preserve"> dazugehörigen amtlichen </w:t>
      </w:r>
      <w:r w:rsidR="0086371B" w:rsidRPr="002852A1">
        <w:rPr>
          <w:snapToGrid w:val="0"/>
          <w:color w:val="000000" w:themeColor="text1"/>
          <w:sz w:val="18"/>
        </w:rPr>
        <w:t>Stimmzette</w:t>
      </w:r>
      <w:r w:rsidRPr="002852A1">
        <w:rPr>
          <w:snapToGrid w:val="0"/>
          <w:color w:val="000000" w:themeColor="text1"/>
          <w:sz w:val="18"/>
        </w:rPr>
        <w:t>lumschläge für die Briefwahl,</w:t>
      </w:r>
    </w:p>
    <w:p w14:paraId="60F63121" w14:textId="7BF686C8" w:rsidR="00A64BA7" w:rsidRPr="002852A1" w:rsidRDefault="00A64BA7" w:rsidP="00CE142C">
      <w:pPr>
        <w:numPr>
          <w:ilvl w:val="0"/>
          <w:numId w:val="6"/>
        </w:numPr>
        <w:tabs>
          <w:tab w:val="left" w:pos="510"/>
        </w:tabs>
        <w:jc w:val="both"/>
        <w:rPr>
          <w:snapToGrid w:val="0"/>
          <w:color w:val="000000" w:themeColor="text1"/>
          <w:sz w:val="18"/>
        </w:rPr>
      </w:pPr>
      <w:r w:rsidRPr="002852A1">
        <w:rPr>
          <w:snapToGrid w:val="0"/>
          <w:color w:val="000000" w:themeColor="text1"/>
          <w:sz w:val="18"/>
        </w:rPr>
        <w:t xml:space="preserve">einen amtlichen, mit </w:t>
      </w:r>
      <w:r w:rsidR="00482DE5" w:rsidRPr="002852A1">
        <w:rPr>
          <w:snapToGrid w:val="0"/>
          <w:color w:val="000000" w:themeColor="text1"/>
          <w:sz w:val="18"/>
        </w:rPr>
        <w:t>der Anschrift, an die der Wahl</w:t>
      </w:r>
      <w:r w:rsidR="00491208" w:rsidRPr="002852A1">
        <w:rPr>
          <w:snapToGrid w:val="0"/>
          <w:color w:val="000000" w:themeColor="text1"/>
          <w:sz w:val="18"/>
        </w:rPr>
        <w:t>brief zurückzu</w:t>
      </w:r>
      <w:r w:rsidRPr="002852A1">
        <w:rPr>
          <w:snapToGrid w:val="0"/>
          <w:color w:val="000000" w:themeColor="text1"/>
          <w:sz w:val="18"/>
        </w:rPr>
        <w:t>senden ist, versehenen</w:t>
      </w:r>
      <w:r w:rsidRPr="002852A1">
        <w:rPr>
          <w:b/>
          <w:snapToGrid w:val="0"/>
          <w:color w:val="000000" w:themeColor="text1"/>
          <w:sz w:val="18"/>
        </w:rPr>
        <w:t xml:space="preserve"> gelben Wahlbriefumschlag </w:t>
      </w:r>
      <w:r w:rsidRPr="002852A1">
        <w:rPr>
          <w:snapToGrid w:val="0"/>
          <w:color w:val="000000" w:themeColor="text1"/>
          <w:sz w:val="18"/>
        </w:rPr>
        <w:t>mit dem</w:t>
      </w:r>
      <w:r w:rsidR="0086371B" w:rsidRPr="002852A1">
        <w:rPr>
          <w:snapToGrid w:val="0"/>
          <w:color w:val="000000" w:themeColor="text1"/>
          <w:sz w:val="18"/>
        </w:rPr>
        <w:t xml:space="preserve"> Aufdruck </w:t>
      </w:r>
      <w:r w:rsidR="009F0C9F" w:rsidRPr="009F0C9F">
        <w:rPr>
          <w:b/>
          <w:bCs/>
          <w:snapToGrid w:val="0"/>
          <w:color w:val="000000" w:themeColor="text1"/>
          <w:sz w:val="18"/>
        </w:rPr>
        <w:t>„</w:t>
      </w:r>
      <w:r w:rsidR="0086371B" w:rsidRPr="002852A1">
        <w:rPr>
          <w:b/>
          <w:snapToGrid w:val="0"/>
          <w:color w:val="000000" w:themeColor="text1"/>
          <w:sz w:val="18"/>
        </w:rPr>
        <w:t>Wahlbrief für die k</w:t>
      </w:r>
      <w:r w:rsidRPr="002852A1">
        <w:rPr>
          <w:b/>
          <w:snapToGrid w:val="0"/>
          <w:color w:val="000000" w:themeColor="text1"/>
          <w:sz w:val="18"/>
        </w:rPr>
        <w:t>ommunal</w:t>
      </w:r>
      <w:r w:rsidR="006E0388" w:rsidRPr="002852A1">
        <w:rPr>
          <w:b/>
          <w:snapToGrid w:val="0"/>
          <w:color w:val="000000" w:themeColor="text1"/>
          <w:sz w:val="18"/>
        </w:rPr>
        <w:t>e</w:t>
      </w:r>
      <w:r w:rsidR="0086371B" w:rsidRPr="002852A1">
        <w:rPr>
          <w:b/>
          <w:snapToGrid w:val="0"/>
          <w:color w:val="000000" w:themeColor="text1"/>
          <w:sz w:val="18"/>
        </w:rPr>
        <w:t xml:space="preserve"> W</w:t>
      </w:r>
      <w:r w:rsidR="006E0388" w:rsidRPr="002852A1">
        <w:rPr>
          <w:b/>
          <w:snapToGrid w:val="0"/>
          <w:color w:val="000000" w:themeColor="text1"/>
          <w:sz w:val="18"/>
        </w:rPr>
        <w:t>ahl</w:t>
      </w:r>
      <w:r w:rsidR="009F0C9F">
        <w:rPr>
          <w:b/>
          <w:snapToGrid w:val="0"/>
          <w:color w:val="000000" w:themeColor="text1"/>
          <w:sz w:val="18"/>
        </w:rPr>
        <w:t>“</w:t>
      </w:r>
      <w:r w:rsidRPr="0063297F">
        <w:rPr>
          <w:snapToGrid w:val="0"/>
          <w:color w:val="000000" w:themeColor="text1"/>
          <w:sz w:val="18"/>
        </w:rPr>
        <w:t>.</w:t>
      </w:r>
    </w:p>
    <w:p w14:paraId="5FC79C46" w14:textId="77777777" w:rsidR="00385D46" w:rsidRPr="002852A1" w:rsidRDefault="00A64BA7" w:rsidP="00F15354">
      <w:pPr>
        <w:tabs>
          <w:tab w:val="left" w:pos="510"/>
        </w:tabs>
        <w:spacing w:before="40" w:after="40"/>
        <w:ind w:left="510" w:hanging="226"/>
        <w:jc w:val="both"/>
        <w:rPr>
          <w:snapToGrid w:val="0"/>
          <w:color w:val="000000" w:themeColor="text1"/>
          <w:sz w:val="18"/>
        </w:rPr>
      </w:pPr>
      <w:r w:rsidRPr="002852A1">
        <w:rPr>
          <w:snapToGrid w:val="0"/>
          <w:color w:val="000000" w:themeColor="text1"/>
          <w:sz w:val="18"/>
        </w:rPr>
        <w:t xml:space="preserve">Die Abholung von Wahlschein und Briefwahlunterlagen für einen </w:t>
      </w:r>
      <w:r w:rsidR="00910FDB" w:rsidRPr="002852A1">
        <w:rPr>
          <w:snapToGrid w:val="0"/>
          <w:color w:val="000000" w:themeColor="text1"/>
          <w:sz w:val="18"/>
        </w:rPr>
        <w:t xml:space="preserve">anderen </w:t>
      </w:r>
      <w:r w:rsidRPr="002852A1">
        <w:rPr>
          <w:snapToGrid w:val="0"/>
          <w:color w:val="000000" w:themeColor="text1"/>
          <w:sz w:val="18"/>
        </w:rPr>
        <w:t xml:space="preserve">ist </w:t>
      </w:r>
    </w:p>
    <w:p w14:paraId="07C308BE" w14:textId="1B9712DC" w:rsidR="00A64BA7" w:rsidRPr="002852A1" w:rsidRDefault="00A64BA7" w:rsidP="00F15354">
      <w:pPr>
        <w:spacing w:after="40"/>
        <w:ind w:left="284"/>
        <w:jc w:val="both"/>
        <w:rPr>
          <w:snapToGrid w:val="0"/>
          <w:color w:val="000000" w:themeColor="text1"/>
          <w:sz w:val="18"/>
        </w:rPr>
      </w:pPr>
      <w:r w:rsidRPr="002852A1">
        <w:rPr>
          <w:snapToGrid w:val="0"/>
          <w:color w:val="000000" w:themeColor="text1"/>
          <w:sz w:val="18"/>
        </w:rPr>
        <w:t xml:space="preserve">im Falle der </w:t>
      </w:r>
      <w:r w:rsidRPr="002852A1">
        <w:rPr>
          <w:b/>
          <w:snapToGrid w:val="0"/>
          <w:color w:val="000000" w:themeColor="text1"/>
          <w:sz w:val="18"/>
        </w:rPr>
        <w:t>Europawahl</w:t>
      </w:r>
      <w:r w:rsidR="00360FC9" w:rsidRPr="002852A1">
        <w:rPr>
          <w:snapToGrid w:val="0"/>
          <w:color w:val="000000" w:themeColor="text1"/>
          <w:sz w:val="18"/>
        </w:rPr>
        <w:t xml:space="preserve"> </w:t>
      </w:r>
      <w:r w:rsidR="00491208" w:rsidRPr="002852A1">
        <w:rPr>
          <w:snapToGrid w:val="0"/>
          <w:color w:val="000000" w:themeColor="text1"/>
          <w:sz w:val="18"/>
        </w:rPr>
        <w:t>nur möglich</w:t>
      </w:r>
      <w:r w:rsidRPr="002852A1">
        <w:rPr>
          <w:snapToGrid w:val="0"/>
          <w:color w:val="000000" w:themeColor="text1"/>
          <w:sz w:val="18"/>
        </w:rPr>
        <w:t xml:space="preserve">, wenn die </w:t>
      </w:r>
      <w:r w:rsidR="00491208" w:rsidRPr="002852A1">
        <w:rPr>
          <w:snapToGrid w:val="0"/>
          <w:color w:val="000000" w:themeColor="text1"/>
          <w:sz w:val="18"/>
        </w:rPr>
        <w:t>B</w:t>
      </w:r>
      <w:r w:rsidRPr="002852A1">
        <w:rPr>
          <w:snapToGrid w:val="0"/>
          <w:color w:val="000000" w:themeColor="text1"/>
          <w:sz w:val="18"/>
        </w:rPr>
        <w:t xml:space="preserve">erechtigung </w:t>
      </w:r>
      <w:r w:rsidR="00491208" w:rsidRPr="002852A1">
        <w:rPr>
          <w:snapToGrid w:val="0"/>
          <w:color w:val="000000" w:themeColor="text1"/>
          <w:sz w:val="18"/>
        </w:rPr>
        <w:t xml:space="preserve">zur Empfangnahme der Unterlagen durch Vorlage </w:t>
      </w:r>
      <w:r w:rsidR="00E04971" w:rsidRPr="002852A1">
        <w:rPr>
          <w:snapToGrid w:val="0"/>
          <w:color w:val="000000" w:themeColor="text1"/>
          <w:sz w:val="18"/>
        </w:rPr>
        <w:t xml:space="preserve">einer </w:t>
      </w:r>
      <w:r w:rsidRPr="002852A1">
        <w:rPr>
          <w:snapToGrid w:val="0"/>
          <w:color w:val="000000" w:themeColor="text1"/>
          <w:sz w:val="18"/>
        </w:rPr>
        <w:t>schriftliche</w:t>
      </w:r>
      <w:r w:rsidR="00491208" w:rsidRPr="002852A1">
        <w:rPr>
          <w:snapToGrid w:val="0"/>
          <w:color w:val="000000" w:themeColor="text1"/>
          <w:sz w:val="18"/>
        </w:rPr>
        <w:t>n</w:t>
      </w:r>
      <w:r w:rsidRPr="002852A1">
        <w:rPr>
          <w:snapToGrid w:val="0"/>
          <w:color w:val="000000" w:themeColor="text1"/>
          <w:sz w:val="18"/>
        </w:rPr>
        <w:t xml:space="preserve"> Vollmacht nachgewiesen wird und die </w:t>
      </w:r>
      <w:r w:rsidR="00491208" w:rsidRPr="002852A1">
        <w:rPr>
          <w:snapToGrid w:val="0"/>
          <w:color w:val="000000" w:themeColor="text1"/>
          <w:sz w:val="18"/>
        </w:rPr>
        <w:t xml:space="preserve">bevollmächtigte Person nicht mehr als vier </w:t>
      </w:r>
      <w:r w:rsidRPr="002852A1">
        <w:rPr>
          <w:snapToGrid w:val="0"/>
          <w:color w:val="000000" w:themeColor="text1"/>
          <w:sz w:val="18"/>
        </w:rPr>
        <w:t>Wahlberecht</w:t>
      </w:r>
      <w:r w:rsidR="00491208" w:rsidRPr="002852A1">
        <w:rPr>
          <w:snapToGrid w:val="0"/>
          <w:color w:val="000000" w:themeColor="text1"/>
          <w:sz w:val="18"/>
        </w:rPr>
        <w:t xml:space="preserve">igte vertritt; dies hat sie </w:t>
      </w:r>
      <w:r w:rsidR="00D65914">
        <w:rPr>
          <w:snapToGrid w:val="0"/>
          <w:color w:val="000000" w:themeColor="text1"/>
          <w:sz w:val="18"/>
        </w:rPr>
        <w:t>dem</w:t>
      </w:r>
      <w:r w:rsidR="00312FF2">
        <w:rPr>
          <w:snapToGrid w:val="0"/>
          <w:color w:val="000000" w:themeColor="text1"/>
          <w:sz w:val="18"/>
        </w:rPr>
        <w:t xml:space="preserve"> </w:t>
      </w:r>
      <w:r w:rsidR="004C79A7">
        <w:rPr>
          <w:snapToGrid w:val="0"/>
          <w:color w:val="000000" w:themeColor="text1"/>
          <w:sz w:val="18"/>
        </w:rPr>
        <w:t>Bürgermeisteramt</w:t>
      </w:r>
      <w:r w:rsidR="00342608" w:rsidRPr="002852A1">
        <w:rPr>
          <w:snapToGrid w:val="0"/>
          <w:color w:val="000000" w:themeColor="text1"/>
          <w:sz w:val="18"/>
        </w:rPr>
        <w:t xml:space="preserve"> vor Empfang</w:t>
      </w:r>
      <w:r w:rsidR="00491208" w:rsidRPr="002852A1">
        <w:rPr>
          <w:snapToGrid w:val="0"/>
          <w:color w:val="000000" w:themeColor="text1"/>
          <w:sz w:val="18"/>
        </w:rPr>
        <w:t>nahme der Unterlagen schriftlich zu versichern. Auf Verla</w:t>
      </w:r>
      <w:r w:rsidR="00523AF4" w:rsidRPr="002852A1">
        <w:rPr>
          <w:snapToGrid w:val="0"/>
          <w:color w:val="000000" w:themeColor="text1"/>
          <w:sz w:val="18"/>
        </w:rPr>
        <w:t>n</w:t>
      </w:r>
      <w:r w:rsidR="00491208" w:rsidRPr="002852A1">
        <w:rPr>
          <w:snapToGrid w:val="0"/>
          <w:color w:val="000000" w:themeColor="text1"/>
          <w:sz w:val="18"/>
        </w:rPr>
        <w:t xml:space="preserve">gen hat sich die </w:t>
      </w:r>
      <w:r w:rsidR="007B010C" w:rsidRPr="002852A1">
        <w:rPr>
          <w:snapToGrid w:val="0"/>
          <w:color w:val="000000" w:themeColor="text1"/>
          <w:sz w:val="18"/>
        </w:rPr>
        <w:t>bevollmächtigte Person auszuweisen</w:t>
      </w:r>
      <w:r w:rsidRPr="002852A1">
        <w:rPr>
          <w:snapToGrid w:val="0"/>
          <w:color w:val="000000" w:themeColor="text1"/>
          <w:sz w:val="18"/>
        </w:rPr>
        <w:t>;</w:t>
      </w:r>
    </w:p>
    <w:p w14:paraId="6033164C" w14:textId="77777777" w:rsidR="00A64BA7" w:rsidRPr="002852A1" w:rsidRDefault="00385D46" w:rsidP="00F15354">
      <w:pPr>
        <w:tabs>
          <w:tab w:val="left" w:pos="284"/>
        </w:tabs>
        <w:jc w:val="both"/>
        <w:rPr>
          <w:snapToGrid w:val="0"/>
          <w:color w:val="000000" w:themeColor="text1"/>
          <w:sz w:val="18"/>
        </w:rPr>
      </w:pPr>
      <w:r w:rsidRPr="002852A1">
        <w:rPr>
          <w:snapToGrid w:val="0"/>
          <w:color w:val="000000" w:themeColor="text1"/>
          <w:sz w:val="18"/>
        </w:rPr>
        <w:tab/>
      </w:r>
      <w:r w:rsidR="00A64BA7" w:rsidRPr="002852A1">
        <w:rPr>
          <w:snapToGrid w:val="0"/>
          <w:color w:val="000000" w:themeColor="text1"/>
          <w:sz w:val="18"/>
        </w:rPr>
        <w:t xml:space="preserve">im Falle der </w:t>
      </w:r>
      <w:r w:rsidR="00A64BA7" w:rsidRPr="002852A1">
        <w:rPr>
          <w:b/>
          <w:snapToGrid w:val="0"/>
          <w:color w:val="000000" w:themeColor="text1"/>
          <w:sz w:val="18"/>
        </w:rPr>
        <w:t>Kommunalwahlen</w:t>
      </w:r>
      <w:r w:rsidR="00A64BA7" w:rsidRPr="002852A1">
        <w:rPr>
          <w:snapToGrid w:val="0"/>
          <w:color w:val="000000" w:themeColor="text1"/>
          <w:sz w:val="18"/>
        </w:rPr>
        <w:t xml:space="preserve"> </w:t>
      </w:r>
      <w:r w:rsidR="00491208" w:rsidRPr="002852A1">
        <w:rPr>
          <w:snapToGrid w:val="0"/>
          <w:color w:val="000000" w:themeColor="text1"/>
          <w:sz w:val="18"/>
        </w:rPr>
        <w:t xml:space="preserve">nur </w:t>
      </w:r>
      <w:r w:rsidR="00A64BA7" w:rsidRPr="002852A1">
        <w:rPr>
          <w:snapToGrid w:val="0"/>
          <w:color w:val="000000" w:themeColor="text1"/>
          <w:sz w:val="18"/>
        </w:rPr>
        <w:t>zulässig,</w:t>
      </w:r>
    </w:p>
    <w:p w14:paraId="22EB4112" w14:textId="6A353D5F" w:rsidR="00A64BA7" w:rsidRPr="002852A1" w:rsidRDefault="007B010C" w:rsidP="00F15354">
      <w:pPr>
        <w:ind w:left="284"/>
        <w:jc w:val="both"/>
        <w:rPr>
          <w:snapToGrid w:val="0"/>
          <w:color w:val="000000" w:themeColor="text1"/>
          <w:sz w:val="18"/>
        </w:rPr>
      </w:pPr>
      <w:r w:rsidRPr="002852A1">
        <w:rPr>
          <w:snapToGrid w:val="0"/>
          <w:color w:val="000000" w:themeColor="text1"/>
          <w:sz w:val="18"/>
        </w:rPr>
        <w:t xml:space="preserve">wenn </w:t>
      </w:r>
      <w:r w:rsidR="00A64BA7" w:rsidRPr="002852A1">
        <w:rPr>
          <w:snapToGrid w:val="0"/>
          <w:color w:val="000000" w:themeColor="text1"/>
          <w:sz w:val="18"/>
        </w:rPr>
        <w:t xml:space="preserve">die Empfangsberechtigung </w:t>
      </w:r>
      <w:r w:rsidRPr="002852A1">
        <w:rPr>
          <w:snapToGrid w:val="0"/>
          <w:color w:val="000000" w:themeColor="text1"/>
          <w:sz w:val="18"/>
        </w:rPr>
        <w:t xml:space="preserve">durch </w:t>
      </w:r>
      <w:r w:rsidR="009F0C9F">
        <w:rPr>
          <w:snapToGrid w:val="0"/>
          <w:color w:val="000000" w:themeColor="text1"/>
          <w:sz w:val="18"/>
        </w:rPr>
        <w:t xml:space="preserve">Vorlage einer </w:t>
      </w:r>
      <w:r w:rsidRPr="002852A1">
        <w:rPr>
          <w:snapToGrid w:val="0"/>
          <w:color w:val="000000" w:themeColor="text1"/>
          <w:sz w:val="18"/>
        </w:rPr>
        <w:t>schriftliche</w:t>
      </w:r>
      <w:r w:rsidR="009F0C9F">
        <w:rPr>
          <w:snapToGrid w:val="0"/>
          <w:color w:val="000000" w:themeColor="text1"/>
          <w:sz w:val="18"/>
        </w:rPr>
        <w:t>n</w:t>
      </w:r>
      <w:r w:rsidRPr="002852A1">
        <w:rPr>
          <w:snapToGrid w:val="0"/>
          <w:color w:val="000000" w:themeColor="text1"/>
          <w:sz w:val="18"/>
        </w:rPr>
        <w:t xml:space="preserve"> Vollmacht </w:t>
      </w:r>
      <w:r w:rsidR="00A64BA7" w:rsidRPr="002852A1">
        <w:rPr>
          <w:snapToGrid w:val="0"/>
          <w:color w:val="000000" w:themeColor="text1"/>
          <w:sz w:val="18"/>
        </w:rPr>
        <w:t>nachgewiesen wird.</w:t>
      </w:r>
    </w:p>
    <w:p w14:paraId="362C12C0" w14:textId="637974CC" w:rsidR="00F927EA" w:rsidRPr="002852A1" w:rsidRDefault="00F927EA" w:rsidP="00F15354">
      <w:pPr>
        <w:tabs>
          <w:tab w:val="left" w:pos="284"/>
        </w:tabs>
        <w:spacing w:before="40" w:after="40"/>
        <w:ind w:left="284"/>
        <w:jc w:val="both"/>
        <w:rPr>
          <w:snapToGrid w:val="0"/>
          <w:color w:val="000000" w:themeColor="text1"/>
          <w:sz w:val="18"/>
        </w:rPr>
      </w:pPr>
      <w:r w:rsidRPr="002852A1">
        <w:rPr>
          <w:snapToGrid w:val="0"/>
          <w:color w:val="000000" w:themeColor="text1"/>
          <w:sz w:val="18"/>
        </w:rPr>
        <w:t xml:space="preserve">Der Wahlberechtigte, der seine Briefwahlunterlagen </w:t>
      </w:r>
      <w:r w:rsidR="00D85D98" w:rsidRPr="00D85D98">
        <w:rPr>
          <w:snapToGrid w:val="0"/>
          <w:color w:val="000000" w:themeColor="text1"/>
          <w:sz w:val="18"/>
        </w:rPr>
        <w:t xml:space="preserve">bei der Gemeindebehörde bzw. </w:t>
      </w:r>
      <w:r w:rsidRPr="002852A1">
        <w:rPr>
          <w:snapToGrid w:val="0"/>
          <w:color w:val="000000" w:themeColor="text1"/>
          <w:sz w:val="18"/>
        </w:rPr>
        <w:t>beim Bürgermeisteramt selbst in Empfang nimmt, kann an Ort und Stelle die Briefwahl ausüben.</w:t>
      </w:r>
    </w:p>
    <w:p w14:paraId="53D826F7" w14:textId="2916DF8D" w:rsidR="00A64BA7" w:rsidRDefault="00A64BA7" w:rsidP="00D85D98">
      <w:pPr>
        <w:tabs>
          <w:tab w:val="left" w:pos="284"/>
        </w:tabs>
        <w:spacing w:before="40" w:after="40"/>
        <w:ind w:left="284"/>
        <w:jc w:val="both"/>
        <w:rPr>
          <w:snapToGrid w:val="0"/>
          <w:color w:val="000000" w:themeColor="text1"/>
          <w:sz w:val="18"/>
        </w:rPr>
      </w:pPr>
      <w:r w:rsidRPr="002852A1">
        <w:rPr>
          <w:snapToGrid w:val="0"/>
          <w:color w:val="000000" w:themeColor="text1"/>
          <w:sz w:val="18"/>
        </w:rPr>
        <w:t>Bei der Briefwahl muss der Wähler die Wahlbriefe</w:t>
      </w:r>
      <w:r w:rsidR="00D85D98">
        <w:rPr>
          <w:bCs/>
          <w:snapToGrid w:val="0"/>
          <w:color w:val="000000" w:themeColor="text1"/>
          <w:sz w:val="18"/>
          <w:vertAlign w:val="superscript"/>
        </w:rPr>
        <w:t xml:space="preserve"> </w:t>
      </w:r>
      <w:r w:rsidRPr="002852A1">
        <w:rPr>
          <w:snapToGrid w:val="0"/>
          <w:color w:val="000000" w:themeColor="text1"/>
          <w:sz w:val="18"/>
        </w:rPr>
        <w:t>mit dem Stimmzettel/den Stimmzetteln und de</w:t>
      </w:r>
      <w:r w:rsidR="009F0C9F">
        <w:rPr>
          <w:snapToGrid w:val="0"/>
          <w:color w:val="000000" w:themeColor="text1"/>
          <w:sz w:val="18"/>
        </w:rPr>
        <w:t>m/n</w:t>
      </w:r>
      <w:r w:rsidRPr="002852A1">
        <w:rPr>
          <w:snapToGrid w:val="0"/>
          <w:color w:val="000000" w:themeColor="text1"/>
          <w:sz w:val="18"/>
        </w:rPr>
        <w:t xml:space="preserve"> Wahlschein</w:t>
      </w:r>
      <w:r w:rsidR="009F0C9F">
        <w:rPr>
          <w:snapToGrid w:val="0"/>
          <w:color w:val="000000" w:themeColor="text1"/>
          <w:sz w:val="18"/>
        </w:rPr>
        <w:t>/</w:t>
      </w:r>
      <w:r w:rsidRPr="002852A1">
        <w:rPr>
          <w:snapToGrid w:val="0"/>
          <w:color w:val="000000" w:themeColor="text1"/>
          <w:sz w:val="18"/>
        </w:rPr>
        <w:t>en so rechtzeitig an die angegebene Stelle absenden, dass die Wahlbriefe</w:t>
      </w:r>
      <w:r w:rsidR="00D85D98">
        <w:rPr>
          <w:snapToGrid w:val="0"/>
          <w:color w:val="000000" w:themeColor="text1"/>
          <w:sz w:val="18"/>
        </w:rPr>
        <w:t xml:space="preserve"> </w:t>
      </w:r>
      <w:r w:rsidRPr="002852A1">
        <w:rPr>
          <w:snapToGrid w:val="0"/>
          <w:color w:val="000000" w:themeColor="text1"/>
          <w:sz w:val="18"/>
        </w:rPr>
        <w:t xml:space="preserve">dort spätestens </w:t>
      </w:r>
      <w:r w:rsidRPr="002852A1">
        <w:rPr>
          <w:b/>
          <w:snapToGrid w:val="0"/>
          <w:color w:val="000000" w:themeColor="text1"/>
          <w:sz w:val="18"/>
        </w:rPr>
        <w:t>am Wahltag bis 18</w:t>
      </w:r>
      <w:r w:rsidR="009B29C6" w:rsidRPr="002852A1">
        <w:rPr>
          <w:b/>
          <w:snapToGrid w:val="0"/>
          <w:color w:val="000000" w:themeColor="text1"/>
          <w:sz w:val="18"/>
        </w:rPr>
        <w:t>:</w:t>
      </w:r>
      <w:r w:rsidRPr="002852A1">
        <w:rPr>
          <w:b/>
          <w:snapToGrid w:val="0"/>
          <w:color w:val="000000" w:themeColor="text1"/>
          <w:sz w:val="18"/>
        </w:rPr>
        <w:t>00</w:t>
      </w:r>
      <w:r w:rsidR="005E16D0">
        <w:rPr>
          <w:b/>
          <w:snapToGrid w:val="0"/>
          <w:color w:val="000000" w:themeColor="text1"/>
          <w:sz w:val="18"/>
        </w:rPr>
        <w:t xml:space="preserve"> </w:t>
      </w:r>
      <w:r w:rsidRPr="002852A1">
        <w:rPr>
          <w:b/>
          <w:snapToGrid w:val="0"/>
          <w:color w:val="000000" w:themeColor="text1"/>
          <w:sz w:val="18"/>
        </w:rPr>
        <w:t>Uhr eingehen</w:t>
      </w:r>
      <w:r w:rsidRPr="002852A1">
        <w:rPr>
          <w:snapToGrid w:val="0"/>
          <w:color w:val="000000" w:themeColor="text1"/>
          <w:sz w:val="18"/>
        </w:rPr>
        <w:t>.</w:t>
      </w:r>
    </w:p>
    <w:p w14:paraId="2CAA30E7" w14:textId="6FE7155F" w:rsidR="006F441E" w:rsidRPr="002852A1" w:rsidRDefault="009F0C9F" w:rsidP="003E2FC8">
      <w:pPr>
        <w:tabs>
          <w:tab w:val="left" w:pos="284"/>
        </w:tabs>
        <w:spacing w:before="40" w:after="40"/>
        <w:ind w:left="284"/>
        <w:jc w:val="both"/>
        <w:rPr>
          <w:snapToGrid w:val="0"/>
          <w:color w:val="000000" w:themeColor="text1"/>
          <w:sz w:val="18"/>
        </w:rPr>
      </w:pPr>
      <w:r w:rsidRPr="009F0C9F">
        <w:rPr>
          <w:snapToGrid w:val="0"/>
          <w:color w:val="000000" w:themeColor="text1"/>
          <w:sz w:val="18"/>
        </w:rPr>
        <w:t>Ein Wahlberechtigter, der des Lesens (bei Kommunalwahlen: oder des Schreibens) unkundig oder wegen einer Behinderung an der Abgabe seiner Stimme gehindert ist, kann sich zur Stimmabgabe der Hilfe einer anderen Person bedienen. Die Hilfsperson muss das 16. Lebensjahr vollendet haben. Die Hilfeleistung ist auf technische Hilfe bei der Kundgabe einer vom Wahlberechtigten selbst getroffenen und geäußerten Wahlentscheidung beschränkt. Unzulässig ist eine Hilfeleistung, die unter missbräuchlicher Einflussnahme erfolgt, die selbstbestimmte Willensbildung oder Entscheidung des Wahlberechtigten ersetzt oder verändert oder wenn ein Interessenkonflikt der Hilfsperson besteht. Die Hilfsperson ist zur Geheimhaltung der Kenntnisse verpflichtet, die sie bei der Hilfeleistung von der Wahl einer anderen Person erlangt hat.</w:t>
      </w:r>
    </w:p>
    <w:p w14:paraId="265BBC0E" w14:textId="0D458C1A" w:rsidR="00A64BA7" w:rsidRPr="002852A1" w:rsidRDefault="00A64BA7" w:rsidP="00F15354">
      <w:pPr>
        <w:tabs>
          <w:tab w:val="left" w:pos="284"/>
        </w:tabs>
        <w:ind w:left="284"/>
        <w:jc w:val="both"/>
        <w:rPr>
          <w:snapToGrid w:val="0"/>
          <w:color w:val="000000" w:themeColor="text1"/>
          <w:sz w:val="18"/>
        </w:rPr>
      </w:pPr>
      <w:r w:rsidRPr="002852A1">
        <w:rPr>
          <w:b/>
          <w:snapToGrid w:val="0"/>
          <w:color w:val="000000" w:themeColor="text1"/>
          <w:sz w:val="18"/>
        </w:rPr>
        <w:t>Wähler</w:t>
      </w:r>
      <w:r w:rsidRPr="002852A1">
        <w:rPr>
          <w:snapToGrid w:val="0"/>
          <w:color w:val="000000" w:themeColor="text1"/>
          <w:sz w:val="18"/>
        </w:rPr>
        <w:t xml:space="preserve">, die bei der </w:t>
      </w:r>
      <w:r w:rsidRPr="002852A1">
        <w:rPr>
          <w:b/>
          <w:snapToGrid w:val="0"/>
          <w:color w:val="000000" w:themeColor="text1"/>
          <w:sz w:val="18"/>
        </w:rPr>
        <w:t>Europawahl</w:t>
      </w:r>
      <w:r w:rsidRPr="002852A1">
        <w:rPr>
          <w:snapToGrid w:val="0"/>
          <w:color w:val="000000" w:themeColor="text1"/>
          <w:sz w:val="18"/>
        </w:rPr>
        <w:t xml:space="preserve"> und bei den </w:t>
      </w:r>
      <w:r w:rsidRPr="002852A1">
        <w:rPr>
          <w:b/>
          <w:snapToGrid w:val="0"/>
          <w:color w:val="000000" w:themeColor="text1"/>
          <w:sz w:val="18"/>
        </w:rPr>
        <w:t>Kommunalwahlen</w:t>
      </w:r>
      <w:r w:rsidRPr="002852A1">
        <w:rPr>
          <w:snapToGrid w:val="0"/>
          <w:color w:val="000000" w:themeColor="text1"/>
          <w:sz w:val="18"/>
        </w:rPr>
        <w:t xml:space="preserve"> durch Briefwahl wählen, müssen</w:t>
      </w:r>
      <w:r w:rsidRPr="002852A1">
        <w:rPr>
          <w:b/>
          <w:snapToGrid w:val="0"/>
          <w:color w:val="000000" w:themeColor="text1"/>
          <w:sz w:val="18"/>
        </w:rPr>
        <w:t xml:space="preserve"> zwei</w:t>
      </w:r>
      <w:r w:rsidRPr="002852A1">
        <w:rPr>
          <w:snapToGrid w:val="0"/>
          <w:color w:val="000000" w:themeColor="text1"/>
          <w:sz w:val="18"/>
        </w:rPr>
        <w:t xml:space="preserve"> </w:t>
      </w:r>
      <w:r w:rsidRPr="002852A1">
        <w:rPr>
          <w:b/>
          <w:snapToGrid w:val="0"/>
          <w:color w:val="000000" w:themeColor="text1"/>
          <w:sz w:val="18"/>
        </w:rPr>
        <w:t xml:space="preserve">Wahlbriefe </w:t>
      </w:r>
      <w:r w:rsidRPr="002852A1">
        <w:rPr>
          <w:snapToGrid w:val="0"/>
          <w:color w:val="000000" w:themeColor="text1"/>
          <w:sz w:val="18"/>
        </w:rPr>
        <w:t xml:space="preserve">absenden (roter Wahlbrief = Europawahl, gelber Wahlbrief = </w:t>
      </w:r>
      <w:r w:rsidR="0086371B" w:rsidRPr="002852A1">
        <w:rPr>
          <w:snapToGrid w:val="0"/>
          <w:color w:val="000000" w:themeColor="text1"/>
          <w:sz w:val="18"/>
        </w:rPr>
        <w:t>für die k</w:t>
      </w:r>
      <w:r w:rsidRPr="002852A1">
        <w:rPr>
          <w:snapToGrid w:val="0"/>
          <w:color w:val="000000" w:themeColor="text1"/>
          <w:sz w:val="18"/>
        </w:rPr>
        <w:t>ommunal</w:t>
      </w:r>
      <w:r w:rsidR="00067D12" w:rsidRPr="002852A1">
        <w:rPr>
          <w:snapToGrid w:val="0"/>
          <w:color w:val="000000" w:themeColor="text1"/>
          <w:sz w:val="18"/>
        </w:rPr>
        <w:t>e</w:t>
      </w:r>
      <w:r w:rsidR="0086371B" w:rsidRPr="002852A1">
        <w:rPr>
          <w:snapToGrid w:val="0"/>
          <w:color w:val="000000" w:themeColor="text1"/>
          <w:sz w:val="18"/>
        </w:rPr>
        <w:t xml:space="preserve"> W</w:t>
      </w:r>
      <w:r w:rsidR="00067D12" w:rsidRPr="002852A1">
        <w:rPr>
          <w:snapToGrid w:val="0"/>
          <w:color w:val="000000" w:themeColor="text1"/>
          <w:sz w:val="18"/>
        </w:rPr>
        <w:t>ahl</w:t>
      </w:r>
      <w:r w:rsidRPr="002852A1">
        <w:rPr>
          <w:snapToGrid w:val="0"/>
          <w:color w:val="000000" w:themeColor="text1"/>
          <w:sz w:val="18"/>
        </w:rPr>
        <w:t>)</w:t>
      </w:r>
      <w:r w:rsidR="00AC6F34" w:rsidRPr="002852A1">
        <w:rPr>
          <w:snapToGrid w:val="0"/>
          <w:color w:val="000000" w:themeColor="text1"/>
          <w:sz w:val="18"/>
        </w:rPr>
        <w:t>.</w:t>
      </w:r>
    </w:p>
    <w:p w14:paraId="284A3543" w14:textId="5D894051" w:rsidR="00DC12D5" w:rsidRPr="002852A1" w:rsidRDefault="004135E6" w:rsidP="00F15354">
      <w:pPr>
        <w:tabs>
          <w:tab w:val="left" w:pos="284"/>
        </w:tabs>
        <w:ind w:left="284"/>
        <w:jc w:val="both"/>
        <w:rPr>
          <w:snapToGrid w:val="0"/>
          <w:color w:val="000000" w:themeColor="text1"/>
          <w:sz w:val="18"/>
        </w:rPr>
      </w:pPr>
      <w:r w:rsidRPr="002852A1">
        <w:rPr>
          <w:snapToGrid w:val="0"/>
          <w:color w:val="000000" w:themeColor="text1"/>
          <w:sz w:val="18"/>
        </w:rPr>
        <w:t xml:space="preserve">Der </w:t>
      </w:r>
      <w:r w:rsidR="00A64BA7" w:rsidRPr="002852A1">
        <w:rPr>
          <w:b/>
          <w:snapToGrid w:val="0"/>
          <w:color w:val="000000" w:themeColor="text1"/>
          <w:sz w:val="18"/>
        </w:rPr>
        <w:t>Wahlbrief</w:t>
      </w:r>
      <w:r w:rsidR="007B010C" w:rsidRPr="002852A1">
        <w:rPr>
          <w:b/>
          <w:snapToGrid w:val="0"/>
          <w:color w:val="000000" w:themeColor="text1"/>
          <w:sz w:val="18"/>
        </w:rPr>
        <w:t xml:space="preserve"> </w:t>
      </w:r>
      <w:r w:rsidR="00067D12" w:rsidRPr="002852A1">
        <w:rPr>
          <w:b/>
          <w:snapToGrid w:val="0"/>
          <w:color w:val="000000" w:themeColor="text1"/>
          <w:sz w:val="18"/>
        </w:rPr>
        <w:t>für die Europawahl</w:t>
      </w:r>
      <w:r w:rsidR="005E16D0">
        <w:rPr>
          <w:b/>
          <w:snapToGrid w:val="0"/>
          <w:color w:val="000000" w:themeColor="text1"/>
          <w:sz w:val="18"/>
        </w:rPr>
        <w:t xml:space="preserve"> </w:t>
      </w:r>
      <w:r w:rsidRPr="002852A1">
        <w:rPr>
          <w:b/>
          <w:snapToGrid w:val="0"/>
          <w:color w:val="000000" w:themeColor="text1"/>
          <w:sz w:val="18"/>
        </w:rPr>
        <w:t xml:space="preserve">wird </w:t>
      </w:r>
      <w:r w:rsidR="00DC12D5" w:rsidRPr="002852A1">
        <w:rPr>
          <w:snapToGrid w:val="0"/>
          <w:color w:val="000000" w:themeColor="text1"/>
          <w:sz w:val="18"/>
        </w:rPr>
        <w:t>innerhalb der Bundesrepublik Deutschland ohne besondere Versendungsform ausschließlich von</w:t>
      </w:r>
      <w:r w:rsidR="00FB2EF0" w:rsidRPr="002852A1">
        <w:rPr>
          <w:snapToGrid w:val="0"/>
          <w:color w:val="000000" w:themeColor="text1"/>
          <w:sz w:val="18"/>
        </w:rPr>
        <w:t xml:space="preserve"> </w:t>
      </w:r>
      <w:r w:rsidR="002D1756">
        <w:rPr>
          <w:snapToGrid w:val="0"/>
          <w:color w:val="000000" w:themeColor="text1"/>
          <w:sz w:val="18"/>
        </w:rPr>
        <w:t xml:space="preserve">der </w:t>
      </w:r>
      <w:r w:rsidR="005E16D0" w:rsidRPr="005E16D0">
        <w:rPr>
          <w:snapToGrid w:val="0"/>
          <w:color w:val="000000" w:themeColor="text1"/>
          <w:sz w:val="18"/>
        </w:rPr>
        <w:t xml:space="preserve">Deutsche Post AG </w:t>
      </w:r>
      <w:r w:rsidR="00DC12D5" w:rsidRPr="002852A1">
        <w:rPr>
          <w:snapToGrid w:val="0"/>
          <w:color w:val="000000" w:themeColor="text1"/>
          <w:sz w:val="18"/>
        </w:rPr>
        <w:t>unentgeltlich befördert.</w:t>
      </w:r>
    </w:p>
    <w:p w14:paraId="41EA0C74" w14:textId="71B7661F" w:rsidR="00067D12" w:rsidRPr="002852A1" w:rsidRDefault="004135E6" w:rsidP="00F15354">
      <w:pPr>
        <w:tabs>
          <w:tab w:val="left" w:pos="284"/>
        </w:tabs>
        <w:ind w:left="284"/>
        <w:jc w:val="both"/>
        <w:rPr>
          <w:snapToGrid w:val="0"/>
          <w:color w:val="000000" w:themeColor="text1"/>
          <w:sz w:val="18"/>
        </w:rPr>
      </w:pPr>
      <w:r w:rsidRPr="002852A1">
        <w:rPr>
          <w:snapToGrid w:val="0"/>
          <w:color w:val="000000" w:themeColor="text1"/>
          <w:sz w:val="18"/>
        </w:rPr>
        <w:t xml:space="preserve">Der </w:t>
      </w:r>
      <w:r w:rsidR="00067D12" w:rsidRPr="002852A1">
        <w:rPr>
          <w:b/>
          <w:snapToGrid w:val="0"/>
          <w:color w:val="000000" w:themeColor="text1"/>
          <w:sz w:val="18"/>
        </w:rPr>
        <w:t xml:space="preserve">Wahlbrief für die Kommunalwahlen </w:t>
      </w:r>
      <w:r w:rsidRPr="002852A1">
        <w:rPr>
          <w:b/>
          <w:snapToGrid w:val="0"/>
          <w:color w:val="000000" w:themeColor="text1"/>
          <w:sz w:val="18"/>
        </w:rPr>
        <w:t>wird</w:t>
      </w:r>
      <w:r w:rsidRPr="002852A1">
        <w:rPr>
          <w:snapToGrid w:val="0"/>
          <w:color w:val="000000" w:themeColor="text1"/>
          <w:sz w:val="18"/>
        </w:rPr>
        <w:t xml:space="preserve"> </w:t>
      </w:r>
      <w:r w:rsidR="00067D12" w:rsidRPr="002852A1">
        <w:rPr>
          <w:snapToGrid w:val="0"/>
          <w:color w:val="000000" w:themeColor="text1"/>
          <w:sz w:val="18"/>
        </w:rPr>
        <w:t>innerhalb der Bundesrepublik Deutschland ohne besondere Versendungsform ausschließlich von</w:t>
      </w:r>
      <w:r w:rsidR="00FB2EF0" w:rsidRPr="002852A1">
        <w:rPr>
          <w:snapToGrid w:val="0"/>
          <w:color w:val="000000" w:themeColor="text1"/>
          <w:sz w:val="18"/>
        </w:rPr>
        <w:t xml:space="preserve"> </w:t>
      </w:r>
      <w:r w:rsidR="002D1756" w:rsidRPr="002D1756">
        <w:rPr>
          <w:snapToGrid w:val="0"/>
          <w:color w:val="000000" w:themeColor="text1"/>
          <w:sz w:val="18"/>
        </w:rPr>
        <w:t xml:space="preserve">der Deutsche Post AG </w:t>
      </w:r>
      <w:r w:rsidR="00067D12" w:rsidRPr="002852A1">
        <w:rPr>
          <w:snapToGrid w:val="0"/>
          <w:color w:val="000000" w:themeColor="text1"/>
          <w:sz w:val="18"/>
        </w:rPr>
        <w:t>unentgeltlich befördert.</w:t>
      </w:r>
    </w:p>
    <w:p w14:paraId="4AEC920F" w14:textId="206DA378" w:rsidR="00385D46" w:rsidRDefault="00DC12D5" w:rsidP="00F15354">
      <w:pPr>
        <w:spacing w:before="40" w:after="40"/>
        <w:ind w:left="284" w:hanging="284"/>
        <w:jc w:val="both"/>
        <w:rPr>
          <w:snapToGrid w:val="0"/>
          <w:color w:val="000000" w:themeColor="text1"/>
          <w:sz w:val="18"/>
        </w:rPr>
      </w:pPr>
      <w:r w:rsidRPr="002852A1">
        <w:rPr>
          <w:snapToGrid w:val="0"/>
          <w:color w:val="000000" w:themeColor="text1"/>
          <w:sz w:val="18"/>
        </w:rPr>
        <w:tab/>
      </w:r>
      <w:r w:rsidR="00A64BA7" w:rsidRPr="002852A1">
        <w:rPr>
          <w:snapToGrid w:val="0"/>
          <w:color w:val="000000" w:themeColor="text1"/>
          <w:sz w:val="18"/>
        </w:rPr>
        <w:t xml:space="preserve">Die </w:t>
      </w:r>
      <w:r w:rsidR="00A64BA7" w:rsidRPr="002852A1">
        <w:rPr>
          <w:b/>
          <w:snapToGrid w:val="0"/>
          <w:color w:val="000000" w:themeColor="text1"/>
          <w:sz w:val="18"/>
        </w:rPr>
        <w:t>Wahlbriefe</w:t>
      </w:r>
      <w:r w:rsidR="00A64BA7" w:rsidRPr="002852A1">
        <w:rPr>
          <w:snapToGrid w:val="0"/>
          <w:color w:val="000000" w:themeColor="text1"/>
          <w:sz w:val="18"/>
        </w:rPr>
        <w:t xml:space="preserve"> können auch bei der auf dem Wahlbrief angegebenen Stelle abgegeben werden.</w:t>
      </w:r>
      <w:r w:rsidR="00A0094A">
        <w:rPr>
          <w:snapToGrid w:val="0"/>
          <w:color w:val="000000" w:themeColor="text1"/>
          <w:sz w:val="18"/>
        </w:rPr>
        <w:t xml:space="preserve"> </w:t>
      </w:r>
    </w:p>
    <w:p w14:paraId="2924F5A8" w14:textId="14A2A5D4" w:rsidR="003D5C8F" w:rsidRDefault="003D5C8F" w:rsidP="00F15354">
      <w:pPr>
        <w:spacing w:before="40" w:after="40"/>
        <w:ind w:left="284" w:hanging="284"/>
        <w:jc w:val="both"/>
        <w:rPr>
          <w:snapToGrid w:val="0"/>
          <w:color w:val="000000" w:themeColor="text1"/>
          <w:sz w:val="18"/>
        </w:rPr>
      </w:pPr>
    </w:p>
    <w:p w14:paraId="3EC08285" w14:textId="77777777" w:rsidR="003D5C8F" w:rsidRDefault="003D5C8F" w:rsidP="00F15354">
      <w:pPr>
        <w:spacing w:before="40" w:after="40"/>
        <w:ind w:left="284" w:hanging="284"/>
        <w:jc w:val="both"/>
        <w:rPr>
          <w:snapToGrid w:val="0"/>
          <w:color w:val="000000" w:themeColor="text1"/>
          <w:sz w:val="18"/>
        </w:rPr>
      </w:pPr>
    </w:p>
    <w:p w14:paraId="6DF45E24" w14:textId="5E13CD2B" w:rsidR="003D5C8F" w:rsidRDefault="003D5C8F" w:rsidP="00F15354">
      <w:pPr>
        <w:spacing w:before="40" w:after="40"/>
        <w:ind w:left="284" w:hanging="284"/>
        <w:jc w:val="both"/>
        <w:rPr>
          <w:snapToGrid w:val="0"/>
          <w:color w:val="000000" w:themeColor="text1"/>
          <w:sz w:val="18"/>
        </w:rPr>
      </w:pPr>
      <w:r>
        <w:rPr>
          <w:snapToGrid w:val="0"/>
          <w:color w:val="000000" w:themeColor="text1"/>
          <w:sz w:val="18"/>
        </w:rPr>
        <w:t>Zaberfeld, 09.04.2024</w:t>
      </w:r>
    </w:p>
    <w:p w14:paraId="38B2C5CF" w14:textId="4C6A2183" w:rsidR="003D5C8F" w:rsidRDefault="003D5C8F" w:rsidP="00F15354">
      <w:pPr>
        <w:spacing w:before="40" w:after="40"/>
        <w:ind w:left="284" w:hanging="284"/>
        <w:jc w:val="both"/>
        <w:rPr>
          <w:snapToGrid w:val="0"/>
          <w:color w:val="000000" w:themeColor="text1"/>
          <w:sz w:val="18"/>
        </w:rPr>
      </w:pPr>
      <w:r>
        <w:rPr>
          <w:snapToGrid w:val="0"/>
          <w:color w:val="000000" w:themeColor="text1"/>
          <w:sz w:val="18"/>
        </w:rPr>
        <w:t>Bürgermeisteramt Zaberfeld</w:t>
      </w:r>
    </w:p>
    <w:p w14:paraId="1E948C4A" w14:textId="0384B1B9" w:rsidR="003D5C8F" w:rsidRDefault="003D5C8F" w:rsidP="00F15354">
      <w:pPr>
        <w:spacing w:before="40" w:after="40"/>
        <w:ind w:left="284" w:hanging="284"/>
        <w:jc w:val="both"/>
        <w:rPr>
          <w:snapToGrid w:val="0"/>
          <w:color w:val="000000" w:themeColor="text1"/>
          <w:sz w:val="18"/>
        </w:rPr>
      </w:pPr>
      <w:r>
        <w:rPr>
          <w:snapToGrid w:val="0"/>
          <w:color w:val="000000" w:themeColor="text1"/>
          <w:sz w:val="18"/>
        </w:rPr>
        <w:t xml:space="preserve">gez. </w:t>
      </w:r>
    </w:p>
    <w:p w14:paraId="3C6ED006" w14:textId="0E4909D7" w:rsidR="003D5C8F" w:rsidRDefault="003D5C8F" w:rsidP="00F15354">
      <w:pPr>
        <w:spacing w:before="40" w:after="40"/>
        <w:ind w:left="284" w:hanging="284"/>
        <w:jc w:val="both"/>
        <w:rPr>
          <w:snapToGrid w:val="0"/>
          <w:color w:val="000000" w:themeColor="text1"/>
          <w:sz w:val="18"/>
        </w:rPr>
      </w:pPr>
      <w:r>
        <w:rPr>
          <w:snapToGrid w:val="0"/>
          <w:color w:val="000000" w:themeColor="text1"/>
          <w:sz w:val="18"/>
        </w:rPr>
        <w:t>Diana Danner</w:t>
      </w:r>
    </w:p>
    <w:p w14:paraId="230B2B7D" w14:textId="2A76A9ED" w:rsidR="003D5C8F" w:rsidRPr="002852A1" w:rsidRDefault="003D5C8F" w:rsidP="00F15354">
      <w:pPr>
        <w:spacing w:before="40" w:after="40"/>
        <w:ind w:left="284" w:hanging="284"/>
        <w:jc w:val="both"/>
        <w:rPr>
          <w:snapToGrid w:val="0"/>
          <w:color w:val="000000" w:themeColor="text1"/>
          <w:sz w:val="18"/>
        </w:rPr>
      </w:pPr>
      <w:r>
        <w:rPr>
          <w:snapToGrid w:val="0"/>
          <w:color w:val="000000" w:themeColor="text1"/>
          <w:sz w:val="18"/>
        </w:rPr>
        <w:t>Bürgermeisterin</w:t>
      </w:r>
    </w:p>
    <w:p w14:paraId="4B7AFB94" w14:textId="77777777" w:rsidR="00681F3F" w:rsidRDefault="00681F3F" w:rsidP="00A423FA">
      <w:pPr>
        <w:framePr w:w="10030" w:h="743" w:hSpace="142" w:wrap="around" w:vAnchor="text" w:hAnchor="page" w:x="1024" w:y="1"/>
        <w:rPr>
          <w:snapToGrid w:val="0"/>
          <w:color w:val="000000" w:themeColor="text1"/>
          <w:sz w:val="16"/>
          <w:szCs w:val="16"/>
        </w:rPr>
      </w:pPr>
    </w:p>
    <w:p w14:paraId="45E9A86F" w14:textId="481243A4" w:rsidR="00A423FA" w:rsidRPr="00305076" w:rsidRDefault="00A423FA" w:rsidP="00A423FA">
      <w:pPr>
        <w:framePr w:w="10030" w:h="743" w:hSpace="142" w:wrap="around" w:vAnchor="text" w:hAnchor="page" w:x="1024" w:y="1"/>
        <w:rPr>
          <w:snapToGrid w:val="0"/>
          <w:color w:val="000000" w:themeColor="text1"/>
          <w:sz w:val="16"/>
          <w:szCs w:val="16"/>
        </w:rPr>
      </w:pPr>
      <w:r w:rsidRPr="00305076">
        <w:rPr>
          <w:snapToGrid w:val="0"/>
          <w:color w:val="000000" w:themeColor="text1"/>
          <w:sz w:val="16"/>
          <w:szCs w:val="16"/>
        </w:rPr>
        <w:t>Hinweis: Aus Gründen der besseren Lesbarkeit beschränken sich die Personenbezeichnungen auf die männliche Form.</w:t>
      </w:r>
    </w:p>
    <w:p w14:paraId="60FD00EF" w14:textId="77777777" w:rsidR="00B2556F" w:rsidRPr="00305076" w:rsidRDefault="00B2556F" w:rsidP="00D1076D">
      <w:pPr>
        <w:framePr w:w="10030" w:h="743" w:hSpace="142" w:wrap="around" w:vAnchor="text" w:hAnchor="page" w:x="1024" w:y="1"/>
        <w:tabs>
          <w:tab w:val="left" w:pos="170"/>
        </w:tabs>
        <w:ind w:left="170" w:hanging="170"/>
        <w:jc w:val="both"/>
        <w:rPr>
          <w:color w:val="000000" w:themeColor="text1"/>
          <w:sz w:val="16"/>
          <w:szCs w:val="16"/>
        </w:rPr>
      </w:pPr>
    </w:p>
    <w:p w14:paraId="1AA26401" w14:textId="77777777" w:rsidR="002A3958" w:rsidRPr="00024D9D" w:rsidRDefault="002A3958" w:rsidP="00024D9D">
      <w:pPr>
        <w:rPr>
          <w:snapToGrid w:val="0"/>
          <w:color w:val="000000" w:themeColor="text1"/>
          <w:sz w:val="2"/>
          <w:szCs w:val="2"/>
        </w:rPr>
      </w:pPr>
    </w:p>
    <w:sectPr w:rsidR="002A3958" w:rsidRPr="00024D9D" w:rsidSect="008A58B5">
      <w:type w:val="continuous"/>
      <w:pgSz w:w="11906" w:h="16838" w:code="9"/>
      <w:pgMar w:top="851" w:right="851" w:bottom="851" w:left="1021" w:header="278" w:footer="278"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F5A88" w14:textId="77777777" w:rsidR="004B7127" w:rsidRDefault="004B7127">
      <w:r>
        <w:separator/>
      </w:r>
    </w:p>
  </w:endnote>
  <w:endnote w:type="continuationSeparator" w:id="0">
    <w:p w14:paraId="61A9735A" w14:textId="77777777" w:rsidR="004B7127" w:rsidRDefault="004B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B2A6D" w14:textId="77777777" w:rsidR="004B7127" w:rsidRDefault="004B7127">
      <w:r>
        <w:separator/>
      </w:r>
    </w:p>
  </w:footnote>
  <w:footnote w:type="continuationSeparator" w:id="0">
    <w:p w14:paraId="097B0E04" w14:textId="77777777" w:rsidR="004B7127" w:rsidRDefault="004B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4522"/>
    <w:multiLevelType w:val="hybridMultilevel"/>
    <w:tmpl w:val="BAF264EE"/>
    <w:lvl w:ilvl="0" w:tplc="AA5283FE">
      <w:numFmt w:val="bullet"/>
      <w:lvlText w:val="-"/>
      <w:lvlJc w:val="left"/>
      <w:pPr>
        <w:tabs>
          <w:tab w:val="num" w:pos="1380"/>
        </w:tabs>
        <w:ind w:left="1380" w:hanging="360"/>
      </w:pPr>
      <w:rPr>
        <w:rFonts w:ascii="Arial" w:eastAsia="Times New Roman" w:hAnsi="Arial" w:cs="Arial" w:hint="default"/>
      </w:rPr>
    </w:lvl>
    <w:lvl w:ilvl="1" w:tplc="04070003" w:tentative="1">
      <w:start w:val="1"/>
      <w:numFmt w:val="bullet"/>
      <w:lvlText w:val="o"/>
      <w:lvlJc w:val="left"/>
      <w:pPr>
        <w:tabs>
          <w:tab w:val="num" w:pos="1950"/>
        </w:tabs>
        <w:ind w:left="1950" w:hanging="360"/>
      </w:pPr>
      <w:rPr>
        <w:rFonts w:ascii="Courier New" w:hAnsi="Courier New" w:cs="Courier New" w:hint="default"/>
      </w:rPr>
    </w:lvl>
    <w:lvl w:ilvl="2" w:tplc="04070005" w:tentative="1">
      <w:start w:val="1"/>
      <w:numFmt w:val="bullet"/>
      <w:lvlText w:val=""/>
      <w:lvlJc w:val="left"/>
      <w:pPr>
        <w:tabs>
          <w:tab w:val="num" w:pos="2670"/>
        </w:tabs>
        <w:ind w:left="2670" w:hanging="360"/>
      </w:pPr>
      <w:rPr>
        <w:rFonts w:ascii="Wingdings" w:hAnsi="Wingdings" w:hint="default"/>
      </w:rPr>
    </w:lvl>
    <w:lvl w:ilvl="3" w:tplc="04070001" w:tentative="1">
      <w:start w:val="1"/>
      <w:numFmt w:val="bullet"/>
      <w:lvlText w:val=""/>
      <w:lvlJc w:val="left"/>
      <w:pPr>
        <w:tabs>
          <w:tab w:val="num" w:pos="3390"/>
        </w:tabs>
        <w:ind w:left="3390" w:hanging="360"/>
      </w:pPr>
      <w:rPr>
        <w:rFonts w:ascii="Symbol" w:hAnsi="Symbol" w:hint="default"/>
      </w:rPr>
    </w:lvl>
    <w:lvl w:ilvl="4" w:tplc="04070003" w:tentative="1">
      <w:start w:val="1"/>
      <w:numFmt w:val="bullet"/>
      <w:lvlText w:val="o"/>
      <w:lvlJc w:val="left"/>
      <w:pPr>
        <w:tabs>
          <w:tab w:val="num" w:pos="4110"/>
        </w:tabs>
        <w:ind w:left="4110" w:hanging="360"/>
      </w:pPr>
      <w:rPr>
        <w:rFonts w:ascii="Courier New" w:hAnsi="Courier New" w:cs="Courier New" w:hint="default"/>
      </w:rPr>
    </w:lvl>
    <w:lvl w:ilvl="5" w:tplc="04070005" w:tentative="1">
      <w:start w:val="1"/>
      <w:numFmt w:val="bullet"/>
      <w:lvlText w:val=""/>
      <w:lvlJc w:val="left"/>
      <w:pPr>
        <w:tabs>
          <w:tab w:val="num" w:pos="4830"/>
        </w:tabs>
        <w:ind w:left="4830" w:hanging="360"/>
      </w:pPr>
      <w:rPr>
        <w:rFonts w:ascii="Wingdings" w:hAnsi="Wingdings" w:hint="default"/>
      </w:rPr>
    </w:lvl>
    <w:lvl w:ilvl="6" w:tplc="04070001" w:tentative="1">
      <w:start w:val="1"/>
      <w:numFmt w:val="bullet"/>
      <w:lvlText w:val=""/>
      <w:lvlJc w:val="left"/>
      <w:pPr>
        <w:tabs>
          <w:tab w:val="num" w:pos="5550"/>
        </w:tabs>
        <w:ind w:left="5550" w:hanging="360"/>
      </w:pPr>
      <w:rPr>
        <w:rFonts w:ascii="Symbol" w:hAnsi="Symbol" w:hint="default"/>
      </w:rPr>
    </w:lvl>
    <w:lvl w:ilvl="7" w:tplc="04070003" w:tentative="1">
      <w:start w:val="1"/>
      <w:numFmt w:val="bullet"/>
      <w:lvlText w:val="o"/>
      <w:lvlJc w:val="left"/>
      <w:pPr>
        <w:tabs>
          <w:tab w:val="num" w:pos="6270"/>
        </w:tabs>
        <w:ind w:left="6270" w:hanging="360"/>
      </w:pPr>
      <w:rPr>
        <w:rFonts w:ascii="Courier New" w:hAnsi="Courier New" w:cs="Courier New" w:hint="default"/>
      </w:rPr>
    </w:lvl>
    <w:lvl w:ilvl="8" w:tplc="04070005" w:tentative="1">
      <w:start w:val="1"/>
      <w:numFmt w:val="bullet"/>
      <w:lvlText w:val=""/>
      <w:lvlJc w:val="left"/>
      <w:pPr>
        <w:tabs>
          <w:tab w:val="num" w:pos="6990"/>
        </w:tabs>
        <w:ind w:left="6990" w:hanging="360"/>
      </w:pPr>
      <w:rPr>
        <w:rFonts w:ascii="Wingdings" w:hAnsi="Wingdings" w:hint="default"/>
      </w:rPr>
    </w:lvl>
  </w:abstractNum>
  <w:abstractNum w:abstractNumId="1" w15:restartNumberingAfterBreak="0">
    <w:nsid w:val="28213BCC"/>
    <w:multiLevelType w:val="hybridMultilevel"/>
    <w:tmpl w:val="61B60BA8"/>
    <w:lvl w:ilvl="0" w:tplc="AA5283FE">
      <w:numFmt w:val="bullet"/>
      <w:lvlText w:val="-"/>
      <w:lvlJc w:val="left"/>
      <w:pPr>
        <w:tabs>
          <w:tab w:val="num" w:pos="870"/>
        </w:tabs>
        <w:ind w:left="870" w:hanging="360"/>
      </w:pPr>
      <w:rPr>
        <w:rFonts w:ascii="Arial" w:eastAsia="Times New Roman" w:hAnsi="Arial" w:cs="Arial" w:hint="default"/>
      </w:rPr>
    </w:lvl>
    <w:lvl w:ilvl="1" w:tplc="04070003" w:tentative="1">
      <w:start w:val="1"/>
      <w:numFmt w:val="bullet"/>
      <w:lvlText w:val="o"/>
      <w:lvlJc w:val="left"/>
      <w:pPr>
        <w:tabs>
          <w:tab w:val="num" w:pos="1590"/>
        </w:tabs>
        <w:ind w:left="1590" w:hanging="360"/>
      </w:pPr>
      <w:rPr>
        <w:rFonts w:ascii="Courier New" w:hAnsi="Courier New" w:cs="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cs="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cs="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2" w15:restartNumberingAfterBreak="0">
    <w:nsid w:val="39FF29AC"/>
    <w:multiLevelType w:val="hybridMultilevel"/>
    <w:tmpl w:val="ADA6283E"/>
    <w:lvl w:ilvl="0" w:tplc="04070001">
      <w:start w:val="1"/>
      <w:numFmt w:val="bullet"/>
      <w:lvlText w:val=""/>
      <w:lvlJc w:val="left"/>
      <w:pPr>
        <w:tabs>
          <w:tab w:val="num" w:pos="1230"/>
        </w:tabs>
        <w:ind w:left="1230" w:hanging="360"/>
      </w:pPr>
      <w:rPr>
        <w:rFonts w:ascii="Symbol" w:hAnsi="Symbol" w:hint="default"/>
      </w:rPr>
    </w:lvl>
    <w:lvl w:ilvl="1" w:tplc="04070003" w:tentative="1">
      <w:start w:val="1"/>
      <w:numFmt w:val="bullet"/>
      <w:lvlText w:val="o"/>
      <w:lvlJc w:val="left"/>
      <w:pPr>
        <w:tabs>
          <w:tab w:val="num" w:pos="1950"/>
        </w:tabs>
        <w:ind w:left="1950" w:hanging="360"/>
      </w:pPr>
      <w:rPr>
        <w:rFonts w:ascii="Courier New" w:hAnsi="Courier New" w:cs="Courier New" w:hint="default"/>
      </w:rPr>
    </w:lvl>
    <w:lvl w:ilvl="2" w:tplc="04070005" w:tentative="1">
      <w:start w:val="1"/>
      <w:numFmt w:val="bullet"/>
      <w:lvlText w:val=""/>
      <w:lvlJc w:val="left"/>
      <w:pPr>
        <w:tabs>
          <w:tab w:val="num" w:pos="2670"/>
        </w:tabs>
        <w:ind w:left="2670" w:hanging="360"/>
      </w:pPr>
      <w:rPr>
        <w:rFonts w:ascii="Wingdings" w:hAnsi="Wingdings" w:hint="default"/>
      </w:rPr>
    </w:lvl>
    <w:lvl w:ilvl="3" w:tplc="04070001" w:tentative="1">
      <w:start w:val="1"/>
      <w:numFmt w:val="bullet"/>
      <w:lvlText w:val=""/>
      <w:lvlJc w:val="left"/>
      <w:pPr>
        <w:tabs>
          <w:tab w:val="num" w:pos="3390"/>
        </w:tabs>
        <w:ind w:left="3390" w:hanging="360"/>
      </w:pPr>
      <w:rPr>
        <w:rFonts w:ascii="Symbol" w:hAnsi="Symbol" w:hint="default"/>
      </w:rPr>
    </w:lvl>
    <w:lvl w:ilvl="4" w:tplc="04070003" w:tentative="1">
      <w:start w:val="1"/>
      <w:numFmt w:val="bullet"/>
      <w:lvlText w:val="o"/>
      <w:lvlJc w:val="left"/>
      <w:pPr>
        <w:tabs>
          <w:tab w:val="num" w:pos="4110"/>
        </w:tabs>
        <w:ind w:left="4110" w:hanging="360"/>
      </w:pPr>
      <w:rPr>
        <w:rFonts w:ascii="Courier New" w:hAnsi="Courier New" w:cs="Courier New" w:hint="default"/>
      </w:rPr>
    </w:lvl>
    <w:lvl w:ilvl="5" w:tplc="04070005" w:tentative="1">
      <w:start w:val="1"/>
      <w:numFmt w:val="bullet"/>
      <w:lvlText w:val=""/>
      <w:lvlJc w:val="left"/>
      <w:pPr>
        <w:tabs>
          <w:tab w:val="num" w:pos="4830"/>
        </w:tabs>
        <w:ind w:left="4830" w:hanging="360"/>
      </w:pPr>
      <w:rPr>
        <w:rFonts w:ascii="Wingdings" w:hAnsi="Wingdings" w:hint="default"/>
      </w:rPr>
    </w:lvl>
    <w:lvl w:ilvl="6" w:tplc="04070001" w:tentative="1">
      <w:start w:val="1"/>
      <w:numFmt w:val="bullet"/>
      <w:lvlText w:val=""/>
      <w:lvlJc w:val="left"/>
      <w:pPr>
        <w:tabs>
          <w:tab w:val="num" w:pos="5550"/>
        </w:tabs>
        <w:ind w:left="5550" w:hanging="360"/>
      </w:pPr>
      <w:rPr>
        <w:rFonts w:ascii="Symbol" w:hAnsi="Symbol" w:hint="default"/>
      </w:rPr>
    </w:lvl>
    <w:lvl w:ilvl="7" w:tplc="04070003" w:tentative="1">
      <w:start w:val="1"/>
      <w:numFmt w:val="bullet"/>
      <w:lvlText w:val="o"/>
      <w:lvlJc w:val="left"/>
      <w:pPr>
        <w:tabs>
          <w:tab w:val="num" w:pos="6270"/>
        </w:tabs>
        <w:ind w:left="6270" w:hanging="360"/>
      </w:pPr>
      <w:rPr>
        <w:rFonts w:ascii="Courier New" w:hAnsi="Courier New" w:cs="Courier New" w:hint="default"/>
      </w:rPr>
    </w:lvl>
    <w:lvl w:ilvl="8" w:tplc="04070005" w:tentative="1">
      <w:start w:val="1"/>
      <w:numFmt w:val="bullet"/>
      <w:lvlText w:val=""/>
      <w:lvlJc w:val="left"/>
      <w:pPr>
        <w:tabs>
          <w:tab w:val="num" w:pos="6990"/>
        </w:tabs>
        <w:ind w:left="6990" w:hanging="360"/>
      </w:pPr>
      <w:rPr>
        <w:rFonts w:ascii="Wingdings" w:hAnsi="Wingdings" w:hint="default"/>
      </w:rPr>
    </w:lvl>
  </w:abstractNum>
  <w:abstractNum w:abstractNumId="3" w15:restartNumberingAfterBreak="0">
    <w:nsid w:val="3C636D9B"/>
    <w:multiLevelType w:val="hybridMultilevel"/>
    <w:tmpl w:val="2506C368"/>
    <w:lvl w:ilvl="0" w:tplc="AA5283FE">
      <w:numFmt w:val="bullet"/>
      <w:lvlText w:val="-"/>
      <w:lvlJc w:val="left"/>
      <w:pPr>
        <w:tabs>
          <w:tab w:val="num" w:pos="1380"/>
        </w:tabs>
        <w:ind w:left="1380" w:hanging="360"/>
      </w:pPr>
      <w:rPr>
        <w:rFonts w:ascii="Arial" w:eastAsia="Times New Roman" w:hAnsi="Arial" w:cs="Arial" w:hint="default"/>
      </w:rPr>
    </w:lvl>
    <w:lvl w:ilvl="1" w:tplc="04070003" w:tentative="1">
      <w:start w:val="1"/>
      <w:numFmt w:val="bullet"/>
      <w:lvlText w:val="o"/>
      <w:lvlJc w:val="left"/>
      <w:pPr>
        <w:tabs>
          <w:tab w:val="num" w:pos="1950"/>
        </w:tabs>
        <w:ind w:left="1950" w:hanging="360"/>
      </w:pPr>
      <w:rPr>
        <w:rFonts w:ascii="Courier New" w:hAnsi="Courier New" w:cs="Courier New" w:hint="default"/>
      </w:rPr>
    </w:lvl>
    <w:lvl w:ilvl="2" w:tplc="04070005" w:tentative="1">
      <w:start w:val="1"/>
      <w:numFmt w:val="bullet"/>
      <w:lvlText w:val=""/>
      <w:lvlJc w:val="left"/>
      <w:pPr>
        <w:tabs>
          <w:tab w:val="num" w:pos="2670"/>
        </w:tabs>
        <w:ind w:left="2670" w:hanging="360"/>
      </w:pPr>
      <w:rPr>
        <w:rFonts w:ascii="Wingdings" w:hAnsi="Wingdings" w:hint="default"/>
      </w:rPr>
    </w:lvl>
    <w:lvl w:ilvl="3" w:tplc="04070001" w:tentative="1">
      <w:start w:val="1"/>
      <w:numFmt w:val="bullet"/>
      <w:lvlText w:val=""/>
      <w:lvlJc w:val="left"/>
      <w:pPr>
        <w:tabs>
          <w:tab w:val="num" w:pos="3390"/>
        </w:tabs>
        <w:ind w:left="3390" w:hanging="360"/>
      </w:pPr>
      <w:rPr>
        <w:rFonts w:ascii="Symbol" w:hAnsi="Symbol" w:hint="default"/>
      </w:rPr>
    </w:lvl>
    <w:lvl w:ilvl="4" w:tplc="04070003" w:tentative="1">
      <w:start w:val="1"/>
      <w:numFmt w:val="bullet"/>
      <w:lvlText w:val="o"/>
      <w:lvlJc w:val="left"/>
      <w:pPr>
        <w:tabs>
          <w:tab w:val="num" w:pos="4110"/>
        </w:tabs>
        <w:ind w:left="4110" w:hanging="360"/>
      </w:pPr>
      <w:rPr>
        <w:rFonts w:ascii="Courier New" w:hAnsi="Courier New" w:cs="Courier New" w:hint="default"/>
      </w:rPr>
    </w:lvl>
    <w:lvl w:ilvl="5" w:tplc="04070005" w:tentative="1">
      <w:start w:val="1"/>
      <w:numFmt w:val="bullet"/>
      <w:lvlText w:val=""/>
      <w:lvlJc w:val="left"/>
      <w:pPr>
        <w:tabs>
          <w:tab w:val="num" w:pos="4830"/>
        </w:tabs>
        <w:ind w:left="4830" w:hanging="360"/>
      </w:pPr>
      <w:rPr>
        <w:rFonts w:ascii="Wingdings" w:hAnsi="Wingdings" w:hint="default"/>
      </w:rPr>
    </w:lvl>
    <w:lvl w:ilvl="6" w:tplc="04070001" w:tentative="1">
      <w:start w:val="1"/>
      <w:numFmt w:val="bullet"/>
      <w:lvlText w:val=""/>
      <w:lvlJc w:val="left"/>
      <w:pPr>
        <w:tabs>
          <w:tab w:val="num" w:pos="5550"/>
        </w:tabs>
        <w:ind w:left="5550" w:hanging="360"/>
      </w:pPr>
      <w:rPr>
        <w:rFonts w:ascii="Symbol" w:hAnsi="Symbol" w:hint="default"/>
      </w:rPr>
    </w:lvl>
    <w:lvl w:ilvl="7" w:tplc="04070003" w:tentative="1">
      <w:start w:val="1"/>
      <w:numFmt w:val="bullet"/>
      <w:lvlText w:val="o"/>
      <w:lvlJc w:val="left"/>
      <w:pPr>
        <w:tabs>
          <w:tab w:val="num" w:pos="6270"/>
        </w:tabs>
        <w:ind w:left="6270" w:hanging="360"/>
      </w:pPr>
      <w:rPr>
        <w:rFonts w:ascii="Courier New" w:hAnsi="Courier New" w:cs="Courier New" w:hint="default"/>
      </w:rPr>
    </w:lvl>
    <w:lvl w:ilvl="8" w:tplc="04070005" w:tentative="1">
      <w:start w:val="1"/>
      <w:numFmt w:val="bullet"/>
      <w:lvlText w:val=""/>
      <w:lvlJc w:val="left"/>
      <w:pPr>
        <w:tabs>
          <w:tab w:val="num" w:pos="6990"/>
        </w:tabs>
        <w:ind w:left="6990" w:hanging="360"/>
      </w:pPr>
      <w:rPr>
        <w:rFonts w:ascii="Wingdings" w:hAnsi="Wingdings" w:hint="default"/>
      </w:rPr>
    </w:lvl>
  </w:abstractNum>
  <w:abstractNum w:abstractNumId="4" w15:restartNumberingAfterBreak="0">
    <w:nsid w:val="3DC029FF"/>
    <w:multiLevelType w:val="hybridMultilevel"/>
    <w:tmpl w:val="6E4A6BF0"/>
    <w:lvl w:ilvl="0" w:tplc="AA5283FE">
      <w:numFmt w:val="bullet"/>
      <w:lvlText w:val="-"/>
      <w:lvlJc w:val="left"/>
      <w:pPr>
        <w:tabs>
          <w:tab w:val="num" w:pos="870"/>
        </w:tabs>
        <w:ind w:left="87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775AA4"/>
    <w:multiLevelType w:val="hybridMultilevel"/>
    <w:tmpl w:val="FB5A6328"/>
    <w:lvl w:ilvl="0" w:tplc="AA5283FE">
      <w:numFmt w:val="bullet"/>
      <w:lvlText w:val="-"/>
      <w:lvlJc w:val="left"/>
      <w:pPr>
        <w:tabs>
          <w:tab w:val="num" w:pos="1380"/>
        </w:tabs>
        <w:ind w:left="1380" w:hanging="360"/>
      </w:pPr>
      <w:rPr>
        <w:rFonts w:ascii="Arial" w:eastAsia="Times New Roman" w:hAnsi="Arial" w:cs="Arial" w:hint="default"/>
      </w:rPr>
    </w:lvl>
    <w:lvl w:ilvl="1" w:tplc="04070003" w:tentative="1">
      <w:start w:val="1"/>
      <w:numFmt w:val="bullet"/>
      <w:lvlText w:val="o"/>
      <w:lvlJc w:val="left"/>
      <w:pPr>
        <w:tabs>
          <w:tab w:val="num" w:pos="1950"/>
        </w:tabs>
        <w:ind w:left="1950" w:hanging="360"/>
      </w:pPr>
      <w:rPr>
        <w:rFonts w:ascii="Courier New" w:hAnsi="Courier New" w:cs="Courier New" w:hint="default"/>
      </w:rPr>
    </w:lvl>
    <w:lvl w:ilvl="2" w:tplc="04070005" w:tentative="1">
      <w:start w:val="1"/>
      <w:numFmt w:val="bullet"/>
      <w:lvlText w:val=""/>
      <w:lvlJc w:val="left"/>
      <w:pPr>
        <w:tabs>
          <w:tab w:val="num" w:pos="2670"/>
        </w:tabs>
        <w:ind w:left="2670" w:hanging="360"/>
      </w:pPr>
      <w:rPr>
        <w:rFonts w:ascii="Wingdings" w:hAnsi="Wingdings" w:hint="default"/>
      </w:rPr>
    </w:lvl>
    <w:lvl w:ilvl="3" w:tplc="04070001" w:tentative="1">
      <w:start w:val="1"/>
      <w:numFmt w:val="bullet"/>
      <w:lvlText w:val=""/>
      <w:lvlJc w:val="left"/>
      <w:pPr>
        <w:tabs>
          <w:tab w:val="num" w:pos="3390"/>
        </w:tabs>
        <w:ind w:left="3390" w:hanging="360"/>
      </w:pPr>
      <w:rPr>
        <w:rFonts w:ascii="Symbol" w:hAnsi="Symbol" w:hint="default"/>
      </w:rPr>
    </w:lvl>
    <w:lvl w:ilvl="4" w:tplc="04070003" w:tentative="1">
      <w:start w:val="1"/>
      <w:numFmt w:val="bullet"/>
      <w:lvlText w:val="o"/>
      <w:lvlJc w:val="left"/>
      <w:pPr>
        <w:tabs>
          <w:tab w:val="num" w:pos="4110"/>
        </w:tabs>
        <w:ind w:left="4110" w:hanging="360"/>
      </w:pPr>
      <w:rPr>
        <w:rFonts w:ascii="Courier New" w:hAnsi="Courier New" w:cs="Courier New" w:hint="default"/>
      </w:rPr>
    </w:lvl>
    <w:lvl w:ilvl="5" w:tplc="04070005" w:tentative="1">
      <w:start w:val="1"/>
      <w:numFmt w:val="bullet"/>
      <w:lvlText w:val=""/>
      <w:lvlJc w:val="left"/>
      <w:pPr>
        <w:tabs>
          <w:tab w:val="num" w:pos="4830"/>
        </w:tabs>
        <w:ind w:left="4830" w:hanging="360"/>
      </w:pPr>
      <w:rPr>
        <w:rFonts w:ascii="Wingdings" w:hAnsi="Wingdings" w:hint="default"/>
      </w:rPr>
    </w:lvl>
    <w:lvl w:ilvl="6" w:tplc="04070001" w:tentative="1">
      <w:start w:val="1"/>
      <w:numFmt w:val="bullet"/>
      <w:lvlText w:val=""/>
      <w:lvlJc w:val="left"/>
      <w:pPr>
        <w:tabs>
          <w:tab w:val="num" w:pos="5550"/>
        </w:tabs>
        <w:ind w:left="5550" w:hanging="360"/>
      </w:pPr>
      <w:rPr>
        <w:rFonts w:ascii="Symbol" w:hAnsi="Symbol" w:hint="default"/>
      </w:rPr>
    </w:lvl>
    <w:lvl w:ilvl="7" w:tplc="04070003" w:tentative="1">
      <w:start w:val="1"/>
      <w:numFmt w:val="bullet"/>
      <w:lvlText w:val="o"/>
      <w:lvlJc w:val="left"/>
      <w:pPr>
        <w:tabs>
          <w:tab w:val="num" w:pos="6270"/>
        </w:tabs>
        <w:ind w:left="6270" w:hanging="360"/>
      </w:pPr>
      <w:rPr>
        <w:rFonts w:ascii="Courier New" w:hAnsi="Courier New" w:cs="Courier New" w:hint="default"/>
      </w:rPr>
    </w:lvl>
    <w:lvl w:ilvl="8" w:tplc="04070005" w:tentative="1">
      <w:start w:val="1"/>
      <w:numFmt w:val="bullet"/>
      <w:lvlText w:val=""/>
      <w:lvlJc w:val="left"/>
      <w:pPr>
        <w:tabs>
          <w:tab w:val="num" w:pos="6990"/>
        </w:tabs>
        <w:ind w:left="699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B"/>
    <w:rsid w:val="000012CB"/>
    <w:rsid w:val="00007B05"/>
    <w:rsid w:val="00013312"/>
    <w:rsid w:val="00024D9D"/>
    <w:rsid w:val="00067D12"/>
    <w:rsid w:val="00070A28"/>
    <w:rsid w:val="0007197B"/>
    <w:rsid w:val="000A01C3"/>
    <w:rsid w:val="000A24D8"/>
    <w:rsid w:val="000B50A4"/>
    <w:rsid w:val="000C0E7F"/>
    <w:rsid w:val="000D1B80"/>
    <w:rsid w:val="000E5883"/>
    <w:rsid w:val="000F1DB3"/>
    <w:rsid w:val="00103F4B"/>
    <w:rsid w:val="00115E94"/>
    <w:rsid w:val="00126C35"/>
    <w:rsid w:val="00130773"/>
    <w:rsid w:val="00144AF5"/>
    <w:rsid w:val="00150C6C"/>
    <w:rsid w:val="00160E80"/>
    <w:rsid w:val="00161AD8"/>
    <w:rsid w:val="001641B4"/>
    <w:rsid w:val="00185860"/>
    <w:rsid w:val="00195577"/>
    <w:rsid w:val="0019577B"/>
    <w:rsid w:val="001D3996"/>
    <w:rsid w:val="001D5E13"/>
    <w:rsid w:val="001D68BD"/>
    <w:rsid w:val="001F66B0"/>
    <w:rsid w:val="00230553"/>
    <w:rsid w:val="00236A12"/>
    <w:rsid w:val="002378F5"/>
    <w:rsid w:val="00241F77"/>
    <w:rsid w:val="00242507"/>
    <w:rsid w:val="002430B7"/>
    <w:rsid w:val="00243545"/>
    <w:rsid w:val="00282E36"/>
    <w:rsid w:val="002852A1"/>
    <w:rsid w:val="00291D1A"/>
    <w:rsid w:val="002923BD"/>
    <w:rsid w:val="002964EA"/>
    <w:rsid w:val="002A3958"/>
    <w:rsid w:val="002B3E81"/>
    <w:rsid w:val="002C7C38"/>
    <w:rsid w:val="002D1756"/>
    <w:rsid w:val="002D2B98"/>
    <w:rsid w:val="002D2BA7"/>
    <w:rsid w:val="002E651B"/>
    <w:rsid w:val="002F79E5"/>
    <w:rsid w:val="00305076"/>
    <w:rsid w:val="00306094"/>
    <w:rsid w:val="003069C7"/>
    <w:rsid w:val="003105A0"/>
    <w:rsid w:val="00312FF2"/>
    <w:rsid w:val="003162B4"/>
    <w:rsid w:val="003423D7"/>
    <w:rsid w:val="00342608"/>
    <w:rsid w:val="00360FC9"/>
    <w:rsid w:val="0036367B"/>
    <w:rsid w:val="00367D29"/>
    <w:rsid w:val="003732FC"/>
    <w:rsid w:val="00377827"/>
    <w:rsid w:val="00385D46"/>
    <w:rsid w:val="00393056"/>
    <w:rsid w:val="003A40A1"/>
    <w:rsid w:val="003A6EC7"/>
    <w:rsid w:val="003C3997"/>
    <w:rsid w:val="003D3D82"/>
    <w:rsid w:val="003D5C8F"/>
    <w:rsid w:val="003D6BA9"/>
    <w:rsid w:val="003D76F9"/>
    <w:rsid w:val="003E2FC8"/>
    <w:rsid w:val="003E3FAE"/>
    <w:rsid w:val="004135E6"/>
    <w:rsid w:val="00415539"/>
    <w:rsid w:val="00422D46"/>
    <w:rsid w:val="004277F2"/>
    <w:rsid w:val="004314CD"/>
    <w:rsid w:val="004821C5"/>
    <w:rsid w:val="00482DE5"/>
    <w:rsid w:val="00486836"/>
    <w:rsid w:val="00491208"/>
    <w:rsid w:val="00494590"/>
    <w:rsid w:val="004956C1"/>
    <w:rsid w:val="004973B4"/>
    <w:rsid w:val="00497CD1"/>
    <w:rsid w:val="004B7127"/>
    <w:rsid w:val="004C267A"/>
    <w:rsid w:val="004C6505"/>
    <w:rsid w:val="004C764C"/>
    <w:rsid w:val="004C79A7"/>
    <w:rsid w:val="004D1AFD"/>
    <w:rsid w:val="004F0B1D"/>
    <w:rsid w:val="00501621"/>
    <w:rsid w:val="0050185F"/>
    <w:rsid w:val="00507A5F"/>
    <w:rsid w:val="00523AF4"/>
    <w:rsid w:val="00537528"/>
    <w:rsid w:val="005501E7"/>
    <w:rsid w:val="00552314"/>
    <w:rsid w:val="0055761B"/>
    <w:rsid w:val="0056203A"/>
    <w:rsid w:val="00575AA1"/>
    <w:rsid w:val="0058157F"/>
    <w:rsid w:val="00585AA1"/>
    <w:rsid w:val="005A3368"/>
    <w:rsid w:val="005A59FE"/>
    <w:rsid w:val="005B126D"/>
    <w:rsid w:val="005C4CF4"/>
    <w:rsid w:val="005D05F5"/>
    <w:rsid w:val="005D6BE7"/>
    <w:rsid w:val="005E16D0"/>
    <w:rsid w:val="005E29C2"/>
    <w:rsid w:val="005F4923"/>
    <w:rsid w:val="00601FD2"/>
    <w:rsid w:val="006062AF"/>
    <w:rsid w:val="0061702B"/>
    <w:rsid w:val="00617A88"/>
    <w:rsid w:val="00624578"/>
    <w:rsid w:val="0063297F"/>
    <w:rsid w:val="0065113B"/>
    <w:rsid w:val="00656421"/>
    <w:rsid w:val="00681F3F"/>
    <w:rsid w:val="00682099"/>
    <w:rsid w:val="0069539E"/>
    <w:rsid w:val="006A4807"/>
    <w:rsid w:val="006B4229"/>
    <w:rsid w:val="006C08E6"/>
    <w:rsid w:val="006D6225"/>
    <w:rsid w:val="006E0388"/>
    <w:rsid w:val="006F441E"/>
    <w:rsid w:val="007007DD"/>
    <w:rsid w:val="0070326F"/>
    <w:rsid w:val="00705450"/>
    <w:rsid w:val="007110AE"/>
    <w:rsid w:val="00723BC0"/>
    <w:rsid w:val="00752CA4"/>
    <w:rsid w:val="00791EA7"/>
    <w:rsid w:val="007B010C"/>
    <w:rsid w:val="007B2F61"/>
    <w:rsid w:val="007B5CDA"/>
    <w:rsid w:val="007F4C28"/>
    <w:rsid w:val="008278A8"/>
    <w:rsid w:val="00827D6B"/>
    <w:rsid w:val="00834244"/>
    <w:rsid w:val="008436DF"/>
    <w:rsid w:val="008459DF"/>
    <w:rsid w:val="00851785"/>
    <w:rsid w:val="0086371B"/>
    <w:rsid w:val="00871164"/>
    <w:rsid w:val="008772BD"/>
    <w:rsid w:val="00894E32"/>
    <w:rsid w:val="00895201"/>
    <w:rsid w:val="008A58B5"/>
    <w:rsid w:val="008B63C1"/>
    <w:rsid w:val="008C49FE"/>
    <w:rsid w:val="008C4F95"/>
    <w:rsid w:val="008C6430"/>
    <w:rsid w:val="008D57A4"/>
    <w:rsid w:val="008F44B8"/>
    <w:rsid w:val="00910FDB"/>
    <w:rsid w:val="009348BD"/>
    <w:rsid w:val="00972BB5"/>
    <w:rsid w:val="00975FD3"/>
    <w:rsid w:val="00994D55"/>
    <w:rsid w:val="009B29C6"/>
    <w:rsid w:val="009C0E88"/>
    <w:rsid w:val="009C23A7"/>
    <w:rsid w:val="009D46B9"/>
    <w:rsid w:val="009D5E79"/>
    <w:rsid w:val="009F0C9F"/>
    <w:rsid w:val="009F60AE"/>
    <w:rsid w:val="009F7296"/>
    <w:rsid w:val="00A0094A"/>
    <w:rsid w:val="00A01013"/>
    <w:rsid w:val="00A15CD1"/>
    <w:rsid w:val="00A2475E"/>
    <w:rsid w:val="00A36888"/>
    <w:rsid w:val="00A36BCD"/>
    <w:rsid w:val="00A423FA"/>
    <w:rsid w:val="00A42C65"/>
    <w:rsid w:val="00A44574"/>
    <w:rsid w:val="00A62765"/>
    <w:rsid w:val="00A64BA7"/>
    <w:rsid w:val="00A856DC"/>
    <w:rsid w:val="00A85859"/>
    <w:rsid w:val="00A9028B"/>
    <w:rsid w:val="00AB1865"/>
    <w:rsid w:val="00AB1AF1"/>
    <w:rsid w:val="00AC4DA8"/>
    <w:rsid w:val="00AC6F34"/>
    <w:rsid w:val="00AD5DA1"/>
    <w:rsid w:val="00AE63A9"/>
    <w:rsid w:val="00AF0F7B"/>
    <w:rsid w:val="00B07907"/>
    <w:rsid w:val="00B15F85"/>
    <w:rsid w:val="00B2556F"/>
    <w:rsid w:val="00B31920"/>
    <w:rsid w:val="00B32F95"/>
    <w:rsid w:val="00B369D9"/>
    <w:rsid w:val="00B444C5"/>
    <w:rsid w:val="00B47A1B"/>
    <w:rsid w:val="00B52EEB"/>
    <w:rsid w:val="00B6050D"/>
    <w:rsid w:val="00B665D8"/>
    <w:rsid w:val="00B75660"/>
    <w:rsid w:val="00BA0485"/>
    <w:rsid w:val="00BA639F"/>
    <w:rsid w:val="00BB43E6"/>
    <w:rsid w:val="00BC63A2"/>
    <w:rsid w:val="00BC7EB9"/>
    <w:rsid w:val="00BD342E"/>
    <w:rsid w:val="00BE0815"/>
    <w:rsid w:val="00C04A80"/>
    <w:rsid w:val="00C13BD1"/>
    <w:rsid w:val="00C41401"/>
    <w:rsid w:val="00C552B5"/>
    <w:rsid w:val="00C75507"/>
    <w:rsid w:val="00C84FED"/>
    <w:rsid w:val="00C87200"/>
    <w:rsid w:val="00CA1318"/>
    <w:rsid w:val="00CA405C"/>
    <w:rsid w:val="00CB589A"/>
    <w:rsid w:val="00CC0C60"/>
    <w:rsid w:val="00CC4BA2"/>
    <w:rsid w:val="00CD5950"/>
    <w:rsid w:val="00CE0365"/>
    <w:rsid w:val="00CE142C"/>
    <w:rsid w:val="00CE7A61"/>
    <w:rsid w:val="00CF6DCF"/>
    <w:rsid w:val="00D1076D"/>
    <w:rsid w:val="00D244E3"/>
    <w:rsid w:val="00D31E30"/>
    <w:rsid w:val="00D45014"/>
    <w:rsid w:val="00D457A3"/>
    <w:rsid w:val="00D55485"/>
    <w:rsid w:val="00D56111"/>
    <w:rsid w:val="00D60D59"/>
    <w:rsid w:val="00D65914"/>
    <w:rsid w:val="00D67ECC"/>
    <w:rsid w:val="00D85D98"/>
    <w:rsid w:val="00DA3E6D"/>
    <w:rsid w:val="00DA7D21"/>
    <w:rsid w:val="00DB021D"/>
    <w:rsid w:val="00DB31D0"/>
    <w:rsid w:val="00DC12D5"/>
    <w:rsid w:val="00DC5CAD"/>
    <w:rsid w:val="00DC6443"/>
    <w:rsid w:val="00DE594E"/>
    <w:rsid w:val="00DF7FEB"/>
    <w:rsid w:val="00E000E8"/>
    <w:rsid w:val="00E027C4"/>
    <w:rsid w:val="00E04971"/>
    <w:rsid w:val="00E11F45"/>
    <w:rsid w:val="00E23DFA"/>
    <w:rsid w:val="00E50467"/>
    <w:rsid w:val="00E50B23"/>
    <w:rsid w:val="00E56E38"/>
    <w:rsid w:val="00E649F1"/>
    <w:rsid w:val="00E7398E"/>
    <w:rsid w:val="00E82660"/>
    <w:rsid w:val="00E96197"/>
    <w:rsid w:val="00EA683C"/>
    <w:rsid w:val="00EC01B8"/>
    <w:rsid w:val="00EC79DB"/>
    <w:rsid w:val="00ED0C12"/>
    <w:rsid w:val="00ED4339"/>
    <w:rsid w:val="00EE2990"/>
    <w:rsid w:val="00F002F6"/>
    <w:rsid w:val="00F06F17"/>
    <w:rsid w:val="00F0747A"/>
    <w:rsid w:val="00F15354"/>
    <w:rsid w:val="00F21C37"/>
    <w:rsid w:val="00F2562A"/>
    <w:rsid w:val="00F30A16"/>
    <w:rsid w:val="00F3309B"/>
    <w:rsid w:val="00F55381"/>
    <w:rsid w:val="00F57F71"/>
    <w:rsid w:val="00F6396C"/>
    <w:rsid w:val="00F74772"/>
    <w:rsid w:val="00F8339B"/>
    <w:rsid w:val="00F8495E"/>
    <w:rsid w:val="00F86CAF"/>
    <w:rsid w:val="00F927EA"/>
    <w:rsid w:val="00FB257A"/>
    <w:rsid w:val="00FB2738"/>
    <w:rsid w:val="00FB2EF0"/>
    <w:rsid w:val="00FB3295"/>
    <w:rsid w:val="00FB71A4"/>
    <w:rsid w:val="00FC09AC"/>
    <w:rsid w:val="00FC254F"/>
    <w:rsid w:val="00FC4AC6"/>
    <w:rsid w:val="00FE4524"/>
    <w:rsid w:val="00FF3277"/>
    <w:rsid w:val="00FF6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6B1C3"/>
  <w15:chartTrackingRefBased/>
  <w15:docId w15:val="{62E250EB-C146-4D66-9B35-16228778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7200"/>
    <w:rPr>
      <w:rFonts w:ascii="Arial" w:hAnsi="Arial"/>
    </w:rPr>
  </w:style>
  <w:style w:type="paragraph" w:styleId="berschrift1">
    <w:name w:val="heading 1"/>
    <w:basedOn w:val="Standard"/>
    <w:next w:val="Standard"/>
    <w:qFormat/>
    <w:rsid w:val="002E651B"/>
    <w:pPr>
      <w:keepNext/>
      <w:outlineLvl w:val="0"/>
    </w:pPr>
    <w:rPr>
      <w:b/>
    </w:rPr>
  </w:style>
  <w:style w:type="paragraph" w:styleId="berschrift2">
    <w:name w:val="heading 2"/>
    <w:basedOn w:val="Standard"/>
    <w:next w:val="Standard"/>
    <w:qFormat/>
    <w:rsid w:val="00A64BA7"/>
    <w:pPr>
      <w:keepNext/>
      <w:spacing w:before="240" w:after="60"/>
      <w:outlineLvl w:val="1"/>
    </w:pPr>
    <w:rPr>
      <w:rFonts w:cs="Arial"/>
      <w:b/>
      <w:bCs/>
      <w:i/>
      <w:iCs/>
      <w:sz w:val="28"/>
      <w:szCs w:val="28"/>
    </w:rPr>
  </w:style>
  <w:style w:type="paragraph" w:styleId="berschrift3">
    <w:name w:val="heading 3"/>
    <w:basedOn w:val="Standard"/>
    <w:next w:val="Standard"/>
    <w:qFormat/>
    <w:rsid w:val="00A64BA7"/>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2E651B"/>
    <w:pPr>
      <w:tabs>
        <w:tab w:val="left" w:pos="142"/>
        <w:tab w:val="left" w:pos="284"/>
      </w:tabs>
      <w:jc w:val="both"/>
    </w:pPr>
    <w:rPr>
      <w:snapToGrid w:val="0"/>
      <w:sz w:val="18"/>
    </w:rPr>
  </w:style>
  <w:style w:type="paragraph" w:styleId="Textkrper3">
    <w:name w:val="Body Text 3"/>
    <w:basedOn w:val="Standard"/>
    <w:rsid w:val="002E651B"/>
    <w:pPr>
      <w:tabs>
        <w:tab w:val="left" w:pos="284"/>
      </w:tabs>
    </w:pPr>
    <w:rPr>
      <w:snapToGrid w:val="0"/>
      <w:sz w:val="16"/>
    </w:rPr>
  </w:style>
  <w:style w:type="paragraph" w:styleId="Kopfzeile">
    <w:name w:val="header"/>
    <w:basedOn w:val="Standard"/>
    <w:rsid w:val="002E651B"/>
    <w:pPr>
      <w:tabs>
        <w:tab w:val="center" w:pos="4536"/>
        <w:tab w:val="right" w:pos="9072"/>
      </w:tabs>
    </w:pPr>
  </w:style>
  <w:style w:type="paragraph" w:styleId="Funotentext">
    <w:name w:val="footnote text"/>
    <w:basedOn w:val="Standard"/>
    <w:semiHidden/>
    <w:rsid w:val="002E651B"/>
  </w:style>
  <w:style w:type="character" w:styleId="Funotenzeichen">
    <w:name w:val="footnote reference"/>
    <w:semiHidden/>
    <w:rsid w:val="002E651B"/>
    <w:rPr>
      <w:vertAlign w:val="superscript"/>
    </w:rPr>
  </w:style>
  <w:style w:type="paragraph" w:styleId="Textkrper-Zeileneinzug">
    <w:name w:val="Body Text Indent"/>
    <w:basedOn w:val="Standard"/>
    <w:rsid w:val="00A64BA7"/>
    <w:pPr>
      <w:spacing w:after="120"/>
      <w:ind w:left="283"/>
    </w:pPr>
  </w:style>
  <w:style w:type="paragraph" w:styleId="Textkrper-Einzug3">
    <w:name w:val="Body Text Indent 3"/>
    <w:basedOn w:val="Standard"/>
    <w:rsid w:val="00A64BA7"/>
    <w:pPr>
      <w:spacing w:after="120"/>
      <w:ind w:left="283"/>
    </w:pPr>
    <w:rPr>
      <w:sz w:val="16"/>
      <w:szCs w:val="16"/>
    </w:rPr>
  </w:style>
  <w:style w:type="table" w:styleId="Tabellenraster">
    <w:name w:val="Table Grid"/>
    <w:basedOn w:val="NormaleTabelle"/>
    <w:rsid w:val="0038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C84FED"/>
    <w:rPr>
      <w:rFonts w:ascii="Tahoma" w:hAnsi="Tahoma" w:cs="Tahoma"/>
      <w:sz w:val="16"/>
      <w:szCs w:val="16"/>
    </w:rPr>
  </w:style>
  <w:style w:type="character" w:customStyle="1" w:styleId="SprechblasentextZchn">
    <w:name w:val="Sprechblasentext Zchn"/>
    <w:link w:val="Sprechblasentext"/>
    <w:rsid w:val="00C84FED"/>
    <w:rPr>
      <w:rFonts w:ascii="Tahoma" w:hAnsi="Tahoma" w:cs="Tahoma"/>
      <w:sz w:val="16"/>
      <w:szCs w:val="16"/>
    </w:rPr>
  </w:style>
  <w:style w:type="character" w:styleId="Kommentarzeichen">
    <w:name w:val="annotation reference"/>
    <w:basedOn w:val="Absatz-Standardschriftart"/>
    <w:uiPriority w:val="99"/>
    <w:semiHidden/>
    <w:unhideWhenUsed/>
    <w:rsid w:val="00A0094A"/>
    <w:rPr>
      <w:sz w:val="16"/>
      <w:szCs w:val="16"/>
    </w:rPr>
  </w:style>
  <w:style w:type="paragraph" w:styleId="Kommentartext">
    <w:name w:val="annotation text"/>
    <w:basedOn w:val="Standard"/>
    <w:link w:val="KommentartextZchn"/>
    <w:uiPriority w:val="99"/>
    <w:semiHidden/>
    <w:unhideWhenUsed/>
    <w:rsid w:val="00A0094A"/>
  </w:style>
  <w:style w:type="character" w:customStyle="1" w:styleId="KommentartextZchn">
    <w:name w:val="Kommentartext Zchn"/>
    <w:basedOn w:val="Absatz-Standardschriftart"/>
    <w:link w:val="Kommentartext"/>
    <w:uiPriority w:val="99"/>
    <w:semiHidden/>
    <w:rsid w:val="00A0094A"/>
    <w:rPr>
      <w:rFonts w:ascii="Arial" w:hAnsi="Arial"/>
    </w:rPr>
  </w:style>
  <w:style w:type="paragraph" w:styleId="Kommentarthema">
    <w:name w:val="annotation subject"/>
    <w:basedOn w:val="Kommentartext"/>
    <w:next w:val="Kommentartext"/>
    <w:link w:val="KommentarthemaZchn"/>
    <w:uiPriority w:val="99"/>
    <w:semiHidden/>
    <w:unhideWhenUsed/>
    <w:rsid w:val="00A0094A"/>
    <w:rPr>
      <w:b/>
      <w:bCs/>
    </w:rPr>
  </w:style>
  <w:style w:type="character" w:customStyle="1" w:styleId="KommentarthemaZchn">
    <w:name w:val="Kommentarthema Zchn"/>
    <w:basedOn w:val="KommentartextZchn"/>
    <w:link w:val="Kommentarthema"/>
    <w:uiPriority w:val="99"/>
    <w:semiHidden/>
    <w:rsid w:val="00A0094A"/>
    <w:rPr>
      <w:rFonts w:ascii="Arial" w:hAnsi="Arial"/>
      <w:b/>
      <w:bCs/>
    </w:rPr>
  </w:style>
  <w:style w:type="paragraph" w:styleId="berarbeitung">
    <w:name w:val="Revision"/>
    <w:hidden/>
    <w:uiPriority w:val="99"/>
    <w:semiHidden/>
    <w:rsid w:val="0053752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8565">
      <w:bodyDiv w:val="1"/>
      <w:marLeft w:val="0"/>
      <w:marRight w:val="0"/>
      <w:marTop w:val="0"/>
      <w:marBottom w:val="0"/>
      <w:divBdr>
        <w:top w:val="none" w:sz="0" w:space="0" w:color="auto"/>
        <w:left w:val="none" w:sz="0" w:space="0" w:color="auto"/>
        <w:bottom w:val="none" w:sz="0" w:space="0" w:color="auto"/>
        <w:right w:val="none" w:sz="0" w:space="0" w:color="auto"/>
      </w:divBdr>
    </w:div>
    <w:div w:id="1128818482">
      <w:bodyDiv w:val="1"/>
      <w:marLeft w:val="0"/>
      <w:marRight w:val="0"/>
      <w:marTop w:val="0"/>
      <w:marBottom w:val="0"/>
      <w:divBdr>
        <w:top w:val="none" w:sz="0" w:space="0" w:color="auto"/>
        <w:left w:val="none" w:sz="0" w:space="0" w:color="auto"/>
        <w:bottom w:val="none" w:sz="0" w:space="0" w:color="auto"/>
        <w:right w:val="none" w:sz="0" w:space="0" w:color="auto"/>
      </w:divBdr>
    </w:div>
    <w:div w:id="16643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26EB-F34E-49DA-A507-F1E72DEC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1925</Words>
  <Characters>12129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Stadt/Gemeinde</vt:lpstr>
    </vt:vector>
  </TitlesOfParts>
  <Company>W. Kohlhammer GmbH</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dc:title>
  <dc:subject/>
  <dc:creator>dgv_neitzke</dc:creator>
  <cp:keywords/>
  <dc:description/>
  <cp:lastModifiedBy>Siedler Lea</cp:lastModifiedBy>
  <cp:revision>3</cp:revision>
  <cp:lastPrinted>2024-04-09T06:21:00Z</cp:lastPrinted>
  <dcterms:created xsi:type="dcterms:W3CDTF">2024-04-09T07:03:00Z</dcterms:created>
  <dcterms:modified xsi:type="dcterms:W3CDTF">2024-04-09T07:04:00Z</dcterms:modified>
</cp:coreProperties>
</file>